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034" w:rsidRPr="00E456F6" w:rsidRDefault="00574034">
      <w:pPr>
        <w:pStyle w:val="Heading1"/>
        <w:numPr>
          <w:ilvl w:val="0"/>
          <w:numId w:val="0"/>
        </w:numPr>
        <w:tabs>
          <w:tab w:val="left" w:pos="2268"/>
        </w:tabs>
        <w:rPr>
          <w:rFonts w:ascii="Calibri" w:hAnsi="Calibri"/>
          <w:sz w:val="28"/>
          <w:lang w:val="en-GB"/>
        </w:rPr>
      </w:pPr>
      <w:bookmarkStart w:id="0" w:name="_Toc42488098"/>
      <w:r w:rsidRPr="00E456F6">
        <w:rPr>
          <w:rFonts w:ascii="Calibri" w:hAnsi="Calibri"/>
          <w:i/>
          <w:sz w:val="28"/>
          <w:szCs w:val="28"/>
          <w:lang w:val="en-GB"/>
        </w:rPr>
        <w:t>ANNEX II + III:</w:t>
      </w:r>
      <w:r w:rsidRPr="00E456F6">
        <w:rPr>
          <w:rFonts w:ascii="Calibri" w:hAnsi="Calibri"/>
          <w:i/>
          <w:sz w:val="40"/>
          <w:lang w:val="en-GB"/>
        </w:rPr>
        <w:tab/>
      </w:r>
      <w:r w:rsidRPr="00E456F6">
        <w:rPr>
          <w:rFonts w:ascii="Calibri" w:hAnsi="Calibri"/>
          <w:i/>
          <w:lang w:val="en-GB"/>
        </w:rPr>
        <w:t xml:space="preserve"> </w:t>
      </w:r>
      <w:r w:rsidRPr="00E456F6">
        <w:rPr>
          <w:rFonts w:ascii="Calibri" w:hAnsi="Calibri"/>
          <w:sz w:val="28"/>
          <w:lang w:val="en-GB"/>
        </w:rPr>
        <w:t>TECHNICAL SPECIFICATIONS</w:t>
      </w:r>
      <w:bookmarkEnd w:id="0"/>
      <w:r w:rsidRPr="00E456F6">
        <w:rPr>
          <w:rFonts w:ascii="Calibri" w:hAnsi="Calibri"/>
          <w:sz w:val="28"/>
          <w:lang w:val="en-GB"/>
        </w:rPr>
        <w:t xml:space="preserve"> + TECHNICAL OFFER</w:t>
      </w:r>
    </w:p>
    <w:p w:rsidR="00574034" w:rsidRPr="00E456F6" w:rsidRDefault="00574034">
      <w:pPr>
        <w:spacing w:before="0" w:after="0"/>
        <w:ind w:left="567" w:hanging="567"/>
        <w:rPr>
          <w:rFonts w:ascii="Calibri" w:hAnsi="Calibri"/>
          <w:lang w:val="en-GB"/>
        </w:rPr>
      </w:pPr>
    </w:p>
    <w:p w:rsidR="00574034" w:rsidRPr="00E456F6" w:rsidRDefault="00574034" w:rsidP="00E338EA">
      <w:pPr>
        <w:spacing w:after="240"/>
        <w:rPr>
          <w:rFonts w:ascii="Calibri" w:hAnsi="Calibri"/>
          <w:b/>
          <w:sz w:val="28"/>
          <w:szCs w:val="28"/>
          <w:lang w:val="en-GB"/>
        </w:rPr>
      </w:pPr>
      <w:r w:rsidRPr="00E456F6">
        <w:rPr>
          <w:rFonts w:ascii="Calibri" w:hAnsi="Calibri"/>
          <w:b/>
          <w:sz w:val="22"/>
          <w:szCs w:val="22"/>
          <w:lang w:val="en-GB"/>
        </w:rPr>
        <w:t xml:space="preserve">Contract title: </w:t>
      </w:r>
      <w:r w:rsidRPr="00E456F6">
        <w:rPr>
          <w:rStyle w:val="Strong"/>
          <w:rFonts w:ascii="Calibri" w:hAnsi="Calibri"/>
          <w:sz w:val="22"/>
          <w:szCs w:val="22"/>
          <w:lang w:val="en-GB"/>
        </w:rPr>
        <w:t>Supply of laboratory and metrology equipment for testing and calibration laboratories in Ghana</w:t>
      </w:r>
      <w:r w:rsidRPr="00E456F6">
        <w:rPr>
          <w:rStyle w:val="Strong"/>
          <w:rFonts w:ascii="Calibri" w:hAnsi="Calibri"/>
          <w:sz w:val="28"/>
          <w:szCs w:val="28"/>
          <w:lang w:val="en-GB"/>
        </w:rPr>
        <w:t xml:space="preserve"> </w:t>
      </w:r>
      <w:r w:rsidRPr="00E456F6">
        <w:rPr>
          <w:rStyle w:val="Strong"/>
          <w:rFonts w:ascii="Calibri" w:hAnsi="Calibri"/>
          <w:sz w:val="28"/>
          <w:szCs w:val="28"/>
          <w:lang w:val="en-GB"/>
        </w:rPr>
        <w:tab/>
      </w:r>
      <w:r w:rsidRPr="00E456F6">
        <w:rPr>
          <w:rStyle w:val="Strong"/>
          <w:rFonts w:ascii="Calibri" w:hAnsi="Calibri"/>
          <w:sz w:val="28"/>
          <w:szCs w:val="28"/>
          <w:lang w:val="en-GB"/>
        </w:rPr>
        <w:tab/>
      </w:r>
      <w:r w:rsidRPr="00E456F6">
        <w:rPr>
          <w:rStyle w:val="Strong"/>
          <w:rFonts w:ascii="Calibri" w:hAnsi="Calibri"/>
          <w:sz w:val="28"/>
          <w:szCs w:val="28"/>
          <w:lang w:val="en-GB"/>
        </w:rPr>
        <w:tab/>
      </w:r>
    </w:p>
    <w:p w:rsidR="00574034" w:rsidRPr="00E456F6" w:rsidRDefault="00574034" w:rsidP="00E338EA">
      <w:pPr>
        <w:outlineLvl w:val="0"/>
        <w:rPr>
          <w:rFonts w:ascii="Calibri" w:hAnsi="Calibri"/>
          <w:b/>
          <w:szCs w:val="24"/>
          <w:lang w:val="en-GB"/>
        </w:rPr>
      </w:pPr>
      <w:r w:rsidRPr="00E456F6">
        <w:rPr>
          <w:rFonts w:ascii="Calibri" w:hAnsi="Calibri"/>
          <w:b/>
          <w:sz w:val="22"/>
          <w:szCs w:val="22"/>
          <w:lang w:val="en-GB"/>
        </w:rPr>
        <w:t xml:space="preserve">Publication reference: </w:t>
      </w:r>
      <w:r w:rsidRPr="00E456F6">
        <w:rPr>
          <w:rFonts w:ascii="Calibri" w:hAnsi="Calibri"/>
          <w:sz w:val="22"/>
          <w:szCs w:val="22"/>
          <w:lang w:val="en-GB"/>
        </w:rPr>
        <w:t>EuropeAid/133510/D/SUP/GH</w:t>
      </w:r>
    </w:p>
    <w:p w:rsidR="00574034" w:rsidRPr="00E456F6" w:rsidRDefault="00574034" w:rsidP="000F3878">
      <w:pPr>
        <w:tabs>
          <w:tab w:val="left" w:pos="7491"/>
        </w:tabs>
        <w:rPr>
          <w:rFonts w:ascii="Calibri" w:hAnsi="Calibri"/>
          <w:b/>
          <w:sz w:val="22"/>
          <w:lang w:val="en-GB"/>
        </w:rPr>
      </w:pPr>
    </w:p>
    <w:p w:rsidR="00574034" w:rsidRPr="00E456F6" w:rsidRDefault="00574034" w:rsidP="00B25580">
      <w:pPr>
        <w:spacing w:before="0" w:after="0"/>
        <w:rPr>
          <w:rFonts w:ascii="Calibri" w:hAnsi="Calibri"/>
          <w:b/>
          <w:sz w:val="22"/>
          <w:szCs w:val="22"/>
          <w:lang w:val="en-GB"/>
        </w:rPr>
      </w:pPr>
    </w:p>
    <w:p w:rsidR="00574034" w:rsidRPr="00E456F6" w:rsidRDefault="00574034" w:rsidP="00301346">
      <w:pPr>
        <w:spacing w:before="0" w:after="0"/>
        <w:ind w:left="567" w:hanging="567"/>
        <w:rPr>
          <w:rFonts w:ascii="Calibri" w:hAnsi="Calibri"/>
          <w:b/>
          <w:sz w:val="22"/>
          <w:szCs w:val="22"/>
          <w:lang w:val="en-GB"/>
        </w:rPr>
      </w:pPr>
    </w:p>
    <w:p w:rsidR="00574034" w:rsidRPr="00E456F6" w:rsidRDefault="00574034" w:rsidP="00EB4039">
      <w:pPr>
        <w:spacing w:before="0" w:after="0"/>
        <w:ind w:left="567" w:hanging="567"/>
        <w:rPr>
          <w:rFonts w:ascii="Calibri" w:hAnsi="Calibri"/>
          <w:b/>
          <w:sz w:val="22"/>
          <w:szCs w:val="22"/>
          <w:lang w:val="en-GB"/>
        </w:rPr>
      </w:pPr>
      <w:r w:rsidRPr="00E456F6">
        <w:rPr>
          <w:rFonts w:ascii="Calibri" w:hAnsi="Calibri"/>
          <w:b/>
          <w:sz w:val="22"/>
          <w:szCs w:val="22"/>
          <w:lang w:val="en-GB"/>
        </w:rPr>
        <w:t>Column 1-2 should be completed by the Contracting Authority</w:t>
      </w:r>
    </w:p>
    <w:p w:rsidR="00574034" w:rsidRPr="00E456F6" w:rsidRDefault="00574034" w:rsidP="00301346">
      <w:pPr>
        <w:spacing w:before="0" w:after="0"/>
        <w:ind w:left="567" w:hanging="567"/>
        <w:rPr>
          <w:rFonts w:ascii="Calibri" w:hAnsi="Calibri"/>
          <w:b/>
          <w:sz w:val="22"/>
          <w:szCs w:val="22"/>
          <w:lang w:val="en-GB"/>
        </w:rPr>
      </w:pPr>
      <w:r w:rsidRPr="00E456F6">
        <w:rPr>
          <w:rFonts w:ascii="Calibri" w:hAnsi="Calibri"/>
          <w:b/>
          <w:sz w:val="22"/>
          <w:szCs w:val="22"/>
          <w:lang w:val="en-GB"/>
        </w:rPr>
        <w:t>Column 3-4 should be completed by the tenderer</w:t>
      </w:r>
    </w:p>
    <w:p w:rsidR="00574034" w:rsidRPr="00E456F6" w:rsidRDefault="00574034" w:rsidP="00301346">
      <w:pPr>
        <w:spacing w:before="0"/>
        <w:rPr>
          <w:rFonts w:ascii="Calibri" w:hAnsi="Calibri"/>
          <w:b/>
          <w:sz w:val="24"/>
          <w:lang w:val="en-GB"/>
        </w:rPr>
      </w:pPr>
      <w:r w:rsidRPr="00E456F6">
        <w:rPr>
          <w:rFonts w:ascii="Calibri" w:hAnsi="Calibri"/>
          <w:b/>
          <w:sz w:val="22"/>
          <w:szCs w:val="22"/>
          <w:lang w:val="en-GB"/>
        </w:rPr>
        <w:t xml:space="preserve">Column 5 is reserved for the evaluation committee </w:t>
      </w:r>
    </w:p>
    <w:p w:rsidR="00574034" w:rsidRPr="00E456F6" w:rsidRDefault="00574034" w:rsidP="00EB4039">
      <w:pPr>
        <w:ind w:left="567" w:hanging="567"/>
        <w:rPr>
          <w:rFonts w:ascii="Calibri" w:hAnsi="Calibri"/>
          <w:sz w:val="22"/>
          <w:szCs w:val="22"/>
          <w:lang w:val="en-GB"/>
        </w:rPr>
      </w:pPr>
      <w:r w:rsidRPr="00E456F6">
        <w:rPr>
          <w:rFonts w:ascii="Calibri" w:hAnsi="Calibri"/>
          <w:sz w:val="22"/>
          <w:szCs w:val="22"/>
          <w:lang w:val="en-GB"/>
        </w:rPr>
        <w:t>Annex III - the Contractor's technical offer</w:t>
      </w:r>
    </w:p>
    <w:p w:rsidR="00574034" w:rsidRPr="00E456F6" w:rsidRDefault="00574034" w:rsidP="00EB4039">
      <w:pPr>
        <w:ind w:left="567" w:hanging="567"/>
        <w:rPr>
          <w:rFonts w:ascii="Calibri" w:hAnsi="Calibri"/>
          <w:sz w:val="22"/>
          <w:szCs w:val="22"/>
          <w:lang w:val="en-GB"/>
        </w:rPr>
      </w:pPr>
    </w:p>
    <w:p w:rsidR="00574034" w:rsidRPr="00E456F6" w:rsidRDefault="00574034" w:rsidP="00EB4039">
      <w:pPr>
        <w:ind w:left="567" w:hanging="567"/>
        <w:rPr>
          <w:rFonts w:ascii="Calibri" w:hAnsi="Calibri"/>
          <w:sz w:val="22"/>
          <w:szCs w:val="22"/>
          <w:lang w:val="en-GB"/>
        </w:rPr>
      </w:pPr>
      <w:r w:rsidRPr="00E456F6">
        <w:rPr>
          <w:rFonts w:ascii="Calibri" w:hAnsi="Calibri"/>
          <w:sz w:val="22"/>
          <w:szCs w:val="22"/>
          <w:lang w:val="en-GB"/>
        </w:rPr>
        <w:t xml:space="preserve">The tenderers are requested to complete the template on the next pages: </w:t>
      </w:r>
    </w:p>
    <w:p w:rsidR="00574034" w:rsidRPr="00E456F6" w:rsidRDefault="00574034" w:rsidP="00EB4039">
      <w:pPr>
        <w:numPr>
          <w:ilvl w:val="0"/>
          <w:numId w:val="35"/>
        </w:numPr>
        <w:spacing w:before="0" w:after="0"/>
        <w:jc w:val="both"/>
        <w:rPr>
          <w:rFonts w:ascii="Calibri" w:hAnsi="Calibri"/>
          <w:sz w:val="22"/>
          <w:szCs w:val="22"/>
          <w:lang w:val="en-GB"/>
        </w:rPr>
      </w:pPr>
      <w:r w:rsidRPr="00E456F6">
        <w:rPr>
          <w:rFonts w:ascii="Calibri" w:hAnsi="Calibri"/>
          <w:sz w:val="22"/>
          <w:szCs w:val="22"/>
          <w:lang w:val="en-GB"/>
        </w:rPr>
        <w:t xml:space="preserve">Column 2 is completed by the Contracting Authority shows the required specifications (not to be modified by the tenderer), </w:t>
      </w:r>
    </w:p>
    <w:p w:rsidR="00574034" w:rsidRPr="00E456F6" w:rsidRDefault="00574034" w:rsidP="00EB4039">
      <w:pPr>
        <w:numPr>
          <w:ilvl w:val="0"/>
          <w:numId w:val="35"/>
        </w:numPr>
        <w:spacing w:before="0" w:after="0"/>
        <w:jc w:val="both"/>
        <w:rPr>
          <w:rFonts w:ascii="Calibri" w:hAnsi="Calibri"/>
          <w:sz w:val="22"/>
          <w:szCs w:val="22"/>
          <w:lang w:val="en-GB"/>
        </w:rPr>
      </w:pPr>
      <w:r w:rsidRPr="00E456F6">
        <w:rPr>
          <w:rFonts w:ascii="Calibri" w:hAnsi="Calibri"/>
          <w:sz w:val="22"/>
          <w:szCs w:val="22"/>
          <w:lang w:val="en-GB"/>
        </w:rPr>
        <w:t xml:space="preserve">Column 3 is to be filled in by the tenderer and must detail what is offered (for example the words “compliant” or “yes” are not sufficient)  </w:t>
      </w:r>
    </w:p>
    <w:p w:rsidR="00574034" w:rsidRPr="00E456F6" w:rsidRDefault="00574034" w:rsidP="00EB4039">
      <w:pPr>
        <w:numPr>
          <w:ilvl w:val="0"/>
          <w:numId w:val="35"/>
        </w:numPr>
        <w:spacing w:before="0" w:after="0"/>
        <w:jc w:val="both"/>
        <w:rPr>
          <w:rFonts w:ascii="Calibri" w:hAnsi="Calibri"/>
          <w:sz w:val="22"/>
          <w:szCs w:val="22"/>
          <w:lang w:val="en-GB"/>
        </w:rPr>
      </w:pPr>
      <w:r w:rsidRPr="00E456F6">
        <w:rPr>
          <w:rFonts w:ascii="Calibri" w:hAnsi="Calibri"/>
          <w:sz w:val="22"/>
          <w:szCs w:val="22"/>
          <w:lang w:val="en-GB"/>
        </w:rPr>
        <w:t>Column 4 allows the tenderer to make comments on its proposed supply and to make eventual references to the documentation</w:t>
      </w:r>
    </w:p>
    <w:p w:rsidR="00574034" w:rsidRPr="00E456F6" w:rsidRDefault="00574034" w:rsidP="00EB4039">
      <w:pPr>
        <w:jc w:val="both"/>
        <w:rPr>
          <w:rFonts w:ascii="Calibri" w:hAnsi="Calibri"/>
          <w:sz w:val="22"/>
          <w:szCs w:val="22"/>
          <w:lang w:val="en-GB"/>
        </w:rPr>
      </w:pPr>
      <w:r w:rsidRPr="00E456F6">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74034" w:rsidRPr="00E456F6" w:rsidRDefault="00574034" w:rsidP="00EB4039">
      <w:pPr>
        <w:ind w:left="567" w:hanging="567"/>
        <w:jc w:val="both"/>
        <w:rPr>
          <w:rFonts w:ascii="Calibri" w:hAnsi="Calibri"/>
          <w:sz w:val="22"/>
          <w:szCs w:val="22"/>
          <w:lang w:val="en-GB"/>
        </w:rPr>
      </w:pPr>
      <w:r w:rsidRPr="00E456F6">
        <w:rPr>
          <w:rFonts w:ascii="Calibri" w:hAnsi="Calibri"/>
          <w:sz w:val="22"/>
          <w:szCs w:val="22"/>
          <w:lang w:val="en-GB"/>
        </w:rPr>
        <w:t>The offer must be clear enough to allow the evaluators to make an easy comparison between the requested specifications and the offered</w:t>
      </w:r>
      <w:r w:rsidRPr="00E456F6">
        <w:rPr>
          <w:rFonts w:ascii="Calibri" w:hAnsi="Calibri"/>
          <w:b/>
          <w:sz w:val="22"/>
          <w:szCs w:val="22"/>
          <w:lang w:val="en-GB"/>
        </w:rPr>
        <w:t xml:space="preserve"> </w:t>
      </w:r>
      <w:r w:rsidRPr="00E456F6">
        <w:rPr>
          <w:rFonts w:ascii="Calibri" w:hAnsi="Calibri"/>
          <w:sz w:val="22"/>
          <w:szCs w:val="22"/>
          <w:lang w:val="en-GB"/>
        </w:rPr>
        <w:t>specifications.</w:t>
      </w:r>
    </w:p>
    <w:p w:rsidR="00574034" w:rsidRPr="00E456F6" w:rsidRDefault="00574034" w:rsidP="00E338EA">
      <w:pPr>
        <w:spacing w:before="0" w:after="240"/>
        <w:ind w:left="567" w:hanging="567"/>
        <w:jc w:val="both"/>
        <w:rPr>
          <w:rFonts w:ascii="Calibri" w:hAnsi="Calibri"/>
          <w:b/>
          <w:sz w:val="28"/>
          <w:szCs w:val="28"/>
          <w:u w:val="single"/>
          <w:lang w:val="en-GB"/>
        </w:rPr>
      </w:pPr>
      <w:r w:rsidRPr="00E456F6">
        <w:rPr>
          <w:rFonts w:ascii="Calibri" w:hAnsi="Calibri"/>
          <w:sz w:val="22"/>
          <w:szCs w:val="22"/>
          <w:lang w:val="en-GB"/>
        </w:rPr>
        <w:br w:type="page"/>
      </w:r>
      <w:r w:rsidRPr="00E456F6">
        <w:rPr>
          <w:rFonts w:ascii="Calibri" w:hAnsi="Calibri"/>
          <w:b/>
          <w:bCs/>
          <w:color w:val="000000"/>
          <w:sz w:val="28"/>
          <w:szCs w:val="28"/>
          <w:u w:val="single"/>
          <w:lang w:val="en-GB" w:eastAsia="da-DK"/>
        </w:rPr>
        <w:t xml:space="preserve">LOT 10: METROLOGY EQUIPMENT FOR VOLUME </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868"/>
        <w:gridCol w:w="4819"/>
        <w:gridCol w:w="4819"/>
        <w:gridCol w:w="2835"/>
        <w:gridCol w:w="1984"/>
      </w:tblGrid>
      <w:tr w:rsidR="00574034" w:rsidRPr="00E456F6" w:rsidTr="00264EF4">
        <w:trPr>
          <w:trHeight w:val="879"/>
          <w:tblHeader/>
        </w:trPr>
        <w:tc>
          <w:tcPr>
            <w:tcW w:w="868" w:type="dxa"/>
            <w:shd w:val="clear" w:color="auto" w:fill="C6D9F1"/>
          </w:tcPr>
          <w:p w:rsidR="00574034" w:rsidRPr="00E456F6" w:rsidRDefault="00574034" w:rsidP="007439D2">
            <w:pPr>
              <w:spacing w:before="0" w:after="0"/>
              <w:jc w:val="center"/>
              <w:rPr>
                <w:rFonts w:ascii="Calibri" w:hAnsi="Calibri"/>
                <w:b/>
                <w:lang w:val="en-GB"/>
              </w:rPr>
            </w:pPr>
            <w:r w:rsidRPr="00E456F6">
              <w:rPr>
                <w:rFonts w:ascii="Calibri" w:hAnsi="Calibri"/>
                <w:b/>
                <w:lang w:val="en-GB"/>
              </w:rPr>
              <w:t>1.</w:t>
            </w:r>
          </w:p>
          <w:p w:rsidR="00574034" w:rsidRPr="00E456F6" w:rsidRDefault="00574034" w:rsidP="007439D2">
            <w:pPr>
              <w:spacing w:before="0" w:after="0"/>
              <w:jc w:val="center"/>
              <w:rPr>
                <w:rFonts w:ascii="Calibri" w:hAnsi="Calibri"/>
                <w:b/>
                <w:lang w:val="en-GB"/>
              </w:rPr>
            </w:pPr>
            <w:r w:rsidRPr="00E456F6">
              <w:rPr>
                <w:rFonts w:ascii="Calibri" w:hAnsi="Calibri"/>
                <w:b/>
                <w:lang w:val="en-GB"/>
              </w:rPr>
              <w:t>Item Number</w:t>
            </w:r>
          </w:p>
        </w:tc>
        <w:tc>
          <w:tcPr>
            <w:tcW w:w="4819" w:type="dxa"/>
            <w:shd w:val="clear" w:color="auto" w:fill="C6D9F1"/>
          </w:tcPr>
          <w:p w:rsidR="00574034" w:rsidRPr="00E456F6" w:rsidRDefault="00574034" w:rsidP="007439D2">
            <w:pPr>
              <w:spacing w:before="0" w:after="0"/>
              <w:jc w:val="center"/>
              <w:rPr>
                <w:rFonts w:ascii="Calibri" w:hAnsi="Calibri"/>
                <w:b/>
                <w:lang w:val="en-GB"/>
              </w:rPr>
            </w:pPr>
            <w:r w:rsidRPr="00E456F6">
              <w:rPr>
                <w:rFonts w:ascii="Calibri" w:hAnsi="Calibri"/>
                <w:b/>
                <w:lang w:val="en-GB"/>
              </w:rPr>
              <w:t>2.</w:t>
            </w:r>
          </w:p>
          <w:p w:rsidR="00574034" w:rsidRPr="00E456F6" w:rsidRDefault="00574034" w:rsidP="007439D2">
            <w:pPr>
              <w:spacing w:before="0" w:after="0"/>
              <w:jc w:val="center"/>
              <w:rPr>
                <w:rFonts w:ascii="Calibri" w:hAnsi="Calibri"/>
                <w:b/>
                <w:lang w:val="en-GB"/>
              </w:rPr>
            </w:pPr>
            <w:r w:rsidRPr="00E456F6">
              <w:rPr>
                <w:rFonts w:ascii="Calibri" w:hAnsi="Calibri"/>
                <w:b/>
                <w:lang w:val="en-GB"/>
              </w:rPr>
              <w:t>Specifications Required</w:t>
            </w:r>
          </w:p>
        </w:tc>
        <w:tc>
          <w:tcPr>
            <w:tcW w:w="4819" w:type="dxa"/>
            <w:shd w:val="clear" w:color="auto" w:fill="C6D9F1"/>
          </w:tcPr>
          <w:p w:rsidR="00574034" w:rsidRPr="00E456F6" w:rsidRDefault="00574034" w:rsidP="007439D2">
            <w:pPr>
              <w:tabs>
                <w:tab w:val="left" w:pos="729"/>
              </w:tabs>
              <w:spacing w:before="0" w:after="0"/>
              <w:jc w:val="center"/>
              <w:rPr>
                <w:rFonts w:ascii="Calibri" w:hAnsi="Calibri"/>
                <w:b/>
                <w:lang w:val="en-GB"/>
              </w:rPr>
            </w:pPr>
            <w:r w:rsidRPr="00E456F6">
              <w:rPr>
                <w:rFonts w:ascii="Calibri" w:hAnsi="Calibri"/>
                <w:b/>
                <w:lang w:val="en-GB"/>
              </w:rPr>
              <w:t>3.</w:t>
            </w:r>
          </w:p>
          <w:p w:rsidR="00574034" w:rsidRPr="00E456F6" w:rsidRDefault="00574034" w:rsidP="007439D2">
            <w:pPr>
              <w:tabs>
                <w:tab w:val="left" w:pos="729"/>
              </w:tabs>
              <w:spacing w:before="0" w:after="0"/>
              <w:jc w:val="center"/>
              <w:rPr>
                <w:rFonts w:ascii="Calibri" w:hAnsi="Calibri"/>
                <w:b/>
                <w:lang w:val="en-GB"/>
              </w:rPr>
            </w:pPr>
            <w:r w:rsidRPr="00E456F6">
              <w:rPr>
                <w:rFonts w:ascii="Calibri" w:hAnsi="Calibri"/>
                <w:b/>
                <w:lang w:val="en-GB"/>
              </w:rPr>
              <w:t>Specifications Offered</w:t>
            </w:r>
          </w:p>
        </w:tc>
        <w:tc>
          <w:tcPr>
            <w:tcW w:w="2835" w:type="dxa"/>
            <w:shd w:val="clear" w:color="auto" w:fill="C6D9F1"/>
          </w:tcPr>
          <w:p w:rsidR="00574034" w:rsidRPr="00E456F6" w:rsidRDefault="00574034" w:rsidP="007439D2">
            <w:pPr>
              <w:tabs>
                <w:tab w:val="left" w:pos="729"/>
              </w:tabs>
              <w:spacing w:before="0" w:after="0"/>
              <w:jc w:val="center"/>
              <w:rPr>
                <w:rFonts w:ascii="Calibri" w:hAnsi="Calibri"/>
                <w:b/>
                <w:lang w:val="en-GB"/>
              </w:rPr>
            </w:pPr>
            <w:r w:rsidRPr="00E456F6">
              <w:rPr>
                <w:rFonts w:ascii="Calibri" w:hAnsi="Calibri"/>
                <w:b/>
                <w:lang w:val="en-GB"/>
              </w:rPr>
              <w:t xml:space="preserve">4. </w:t>
            </w:r>
          </w:p>
          <w:p w:rsidR="00574034" w:rsidRPr="00E456F6" w:rsidRDefault="00574034" w:rsidP="007439D2">
            <w:pPr>
              <w:tabs>
                <w:tab w:val="left" w:pos="729"/>
              </w:tabs>
              <w:spacing w:before="0" w:after="0"/>
              <w:jc w:val="center"/>
              <w:rPr>
                <w:rFonts w:ascii="Calibri" w:hAnsi="Calibri"/>
                <w:b/>
                <w:lang w:val="en-GB"/>
              </w:rPr>
            </w:pPr>
            <w:r w:rsidRPr="00E456F6">
              <w:rPr>
                <w:rFonts w:ascii="Calibri" w:hAnsi="Calibri"/>
                <w:b/>
                <w:lang w:val="en-GB"/>
              </w:rPr>
              <w:t xml:space="preserve">Notes, remarks, </w:t>
            </w:r>
            <w:r w:rsidRPr="00E456F6">
              <w:rPr>
                <w:rFonts w:ascii="Calibri" w:hAnsi="Calibri"/>
                <w:b/>
                <w:lang w:val="en-GB"/>
              </w:rPr>
              <w:br/>
              <w:t>ref to documentation</w:t>
            </w:r>
          </w:p>
        </w:tc>
        <w:tc>
          <w:tcPr>
            <w:tcW w:w="1984" w:type="dxa"/>
            <w:shd w:val="clear" w:color="auto" w:fill="C6D9F1"/>
          </w:tcPr>
          <w:p w:rsidR="00574034" w:rsidRPr="00E456F6" w:rsidRDefault="00574034" w:rsidP="007439D2">
            <w:pPr>
              <w:tabs>
                <w:tab w:val="left" w:pos="729"/>
              </w:tabs>
              <w:spacing w:before="0" w:after="0"/>
              <w:jc w:val="center"/>
              <w:rPr>
                <w:rFonts w:ascii="Calibri" w:hAnsi="Calibri"/>
                <w:b/>
                <w:lang w:val="en-GB"/>
              </w:rPr>
            </w:pPr>
            <w:r w:rsidRPr="00E456F6">
              <w:rPr>
                <w:rFonts w:ascii="Calibri" w:hAnsi="Calibri"/>
                <w:b/>
                <w:lang w:val="en-GB"/>
              </w:rPr>
              <w:t>5.</w:t>
            </w:r>
          </w:p>
          <w:p w:rsidR="00574034" w:rsidRPr="00E456F6" w:rsidRDefault="00574034" w:rsidP="007439D2">
            <w:pPr>
              <w:tabs>
                <w:tab w:val="left" w:pos="729"/>
              </w:tabs>
              <w:spacing w:before="0" w:after="0"/>
              <w:jc w:val="center"/>
              <w:rPr>
                <w:rFonts w:ascii="Calibri" w:hAnsi="Calibri"/>
                <w:b/>
                <w:lang w:val="en-GB"/>
              </w:rPr>
            </w:pPr>
            <w:r w:rsidRPr="00E456F6">
              <w:rPr>
                <w:rFonts w:ascii="Calibri" w:hAnsi="Calibri"/>
                <w:b/>
                <w:lang w:val="en-GB"/>
              </w:rPr>
              <w:t xml:space="preserve">Evaluation Committee’s notes </w:t>
            </w:r>
          </w:p>
        </w:tc>
      </w:tr>
      <w:tr w:rsidR="00574034" w:rsidRPr="00E456F6" w:rsidTr="00264EF4">
        <w:tblPrEx>
          <w:tblLook w:val="00A0"/>
        </w:tblPrEx>
        <w:trPr>
          <w:trHeight w:val="300"/>
        </w:trPr>
        <w:tc>
          <w:tcPr>
            <w:tcW w:w="868" w:type="dxa"/>
            <w:noWrap/>
          </w:tcPr>
          <w:p w:rsidR="00574034" w:rsidRPr="00E456F6" w:rsidRDefault="00574034" w:rsidP="00085862">
            <w:pPr>
              <w:jc w:val="center"/>
              <w:rPr>
                <w:rFonts w:ascii="Calibri" w:hAnsi="Calibri"/>
                <w:lang w:val="da-DK"/>
              </w:rPr>
            </w:pPr>
            <w:r w:rsidRPr="00E456F6">
              <w:rPr>
                <w:rFonts w:ascii="Calibri" w:hAnsi="Calibri"/>
                <w:lang w:val="da-DK"/>
              </w:rPr>
              <w:t>368</w:t>
            </w:r>
          </w:p>
        </w:tc>
        <w:tc>
          <w:tcPr>
            <w:tcW w:w="4819" w:type="dxa"/>
            <w:noWrap/>
          </w:tcPr>
          <w:p w:rsidR="00574034" w:rsidRPr="00E456F6" w:rsidRDefault="00574034" w:rsidP="00085862">
            <w:pPr>
              <w:spacing w:before="0"/>
              <w:rPr>
                <w:rFonts w:ascii="Calibri" w:hAnsi="Calibri" w:cs="Arial"/>
                <w:b/>
                <w:sz w:val="22"/>
                <w:szCs w:val="22"/>
                <w:lang w:val="en-GB" w:eastAsia="nl-NL"/>
              </w:rPr>
            </w:pPr>
            <w:r w:rsidRPr="00E456F6">
              <w:rPr>
                <w:rFonts w:ascii="Calibri" w:hAnsi="Calibri" w:cs="Arial"/>
                <w:b/>
                <w:sz w:val="22"/>
                <w:szCs w:val="22"/>
                <w:lang w:val="en-GB" w:eastAsia="nl-NL"/>
              </w:rPr>
              <w:t>Multi-channel pipette calibrator (12 channels) + controller hardware and software (calculation unit)</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Features: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Gravimetric calibration in compliance with DIN EN ISO 8655</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Test volumes of water are pipetted simultaneously into up to twelve weighing tubes located next to one other</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Automatic weighing of weighing tubes in parallel by a 12-channel balance</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Integrated evaporation trap ensuring values of the highest precision</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Tube drainage by suction device (no need to remove the tubes)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Weigh cells are tared automatically after the measured values have been recorded</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Computer records the weight measurements, calculates the pipetted volumes and immediately generates a report containing individual and mean values as well as the standard deviation</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Integrated communications port, adjustable to specific customer needs</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Specifications: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Time required to test a 12-channel pipette (= 360 individual measurements) is about 10 minutes (operating time of the test unit and manual pipetting)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Nominal volume of multichannel piston-operated pipettes: 10 μl to 1.2 ml</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Resolution 0.01 mg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Tare range 12 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Repeatability (standard deviation): &lt; 0.02 mg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Uncertainty (k=2): &lt; 0.04 μl (in the range of 0 to 1,200 μl)</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Response time (average) Approx. 10 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 xml:space="preserve">Sensitivity to temperature drift between +10 °C and 30 °C: &lt; ± 1x10 ppm/K </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Including: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Control/data interface, cable to PC</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System controller PC with control/analysis software for generating calibration certificates</w:t>
            </w:r>
          </w:p>
          <w:p w:rsidR="00574034" w:rsidRPr="00E456F6" w:rsidRDefault="00574034" w:rsidP="00E91961">
            <w:pPr>
              <w:numPr>
                <w:ilvl w:val="1"/>
                <w:numId w:val="40"/>
              </w:numPr>
              <w:spacing w:before="0" w:after="0"/>
              <w:ind w:left="540" w:hanging="284"/>
              <w:rPr>
                <w:rFonts w:ascii="Calibri" w:hAnsi="Calibri" w:cs="Arial"/>
                <w:lang w:val="en-GB" w:eastAsia="nl-NL"/>
              </w:rPr>
            </w:pPr>
            <w:r w:rsidRPr="00E456F6">
              <w:rPr>
                <w:rFonts w:ascii="Calibri" w:hAnsi="Calibri" w:cs="Arial"/>
                <w:sz w:val="22"/>
                <w:szCs w:val="22"/>
                <w:lang w:val="en-GB" w:eastAsia="nl-NL"/>
              </w:rPr>
              <w:t xml:space="preserve">calibration certificate from an accredited calibration laboratory </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User manuals in English</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F213C5">
              <w:rPr>
                <w:rFonts w:ascii="Calibri" w:hAnsi="Calibri" w:cs="Arial"/>
                <w:sz w:val="22"/>
                <w:szCs w:val="22"/>
                <w:highlight w:val="lightGray"/>
                <w:lang w:val="en-GB" w:eastAsia="nl-NL"/>
              </w:rPr>
              <w:t>Service/repair contract and spares for 3 years</w:t>
            </w:r>
          </w:p>
        </w:tc>
        <w:tc>
          <w:tcPr>
            <w:tcW w:w="4819" w:type="dxa"/>
          </w:tcPr>
          <w:p w:rsidR="00574034" w:rsidRPr="00E456F6" w:rsidRDefault="00574034" w:rsidP="008347E6">
            <w:pPr>
              <w:spacing w:before="0" w:after="0"/>
              <w:rPr>
                <w:rFonts w:ascii="Calibri" w:hAnsi="Calibri"/>
                <w:b/>
                <w:bCs/>
                <w:color w:val="000000"/>
                <w:lang w:val="en-GB" w:eastAsia="da-DK"/>
              </w:rPr>
            </w:pPr>
          </w:p>
        </w:tc>
        <w:tc>
          <w:tcPr>
            <w:tcW w:w="2835" w:type="dxa"/>
          </w:tcPr>
          <w:p w:rsidR="00574034" w:rsidRPr="00E456F6" w:rsidRDefault="00574034" w:rsidP="008347E6">
            <w:pPr>
              <w:spacing w:before="0" w:after="0"/>
              <w:rPr>
                <w:rFonts w:ascii="Calibri" w:hAnsi="Calibri"/>
                <w:b/>
                <w:bCs/>
                <w:color w:val="000000"/>
                <w:lang w:val="en-GB" w:eastAsia="da-DK"/>
              </w:rPr>
            </w:pPr>
          </w:p>
        </w:tc>
        <w:tc>
          <w:tcPr>
            <w:tcW w:w="1984" w:type="dxa"/>
          </w:tcPr>
          <w:p w:rsidR="00574034" w:rsidRPr="00E456F6" w:rsidRDefault="00574034" w:rsidP="008347E6">
            <w:pPr>
              <w:spacing w:before="0" w:after="0"/>
              <w:rPr>
                <w:rFonts w:ascii="Calibri" w:hAnsi="Calibri"/>
                <w:b/>
                <w:bCs/>
                <w:color w:val="000000"/>
                <w:lang w:val="en-GB" w:eastAsia="da-DK"/>
              </w:rPr>
            </w:pPr>
          </w:p>
        </w:tc>
      </w:tr>
      <w:tr w:rsidR="00574034" w:rsidRPr="00E456F6" w:rsidTr="00264EF4">
        <w:tblPrEx>
          <w:tblLook w:val="00A0"/>
        </w:tblPrEx>
        <w:trPr>
          <w:trHeight w:val="300"/>
        </w:trPr>
        <w:tc>
          <w:tcPr>
            <w:tcW w:w="868" w:type="dxa"/>
            <w:noWrap/>
          </w:tcPr>
          <w:p w:rsidR="00574034" w:rsidRPr="00E456F6" w:rsidRDefault="00574034" w:rsidP="00085862">
            <w:pPr>
              <w:jc w:val="center"/>
              <w:rPr>
                <w:rFonts w:ascii="Calibri" w:hAnsi="Calibri"/>
                <w:lang w:val="da-DK"/>
              </w:rPr>
            </w:pPr>
            <w:r w:rsidRPr="00E456F6">
              <w:rPr>
                <w:rFonts w:ascii="Calibri" w:hAnsi="Calibri"/>
                <w:lang w:val="da-DK"/>
              </w:rPr>
              <w:t>370</w:t>
            </w:r>
          </w:p>
        </w:tc>
        <w:tc>
          <w:tcPr>
            <w:tcW w:w="4819" w:type="dxa"/>
            <w:noWrap/>
          </w:tcPr>
          <w:p w:rsidR="00574034" w:rsidRPr="00E456F6" w:rsidRDefault="00574034" w:rsidP="00085862">
            <w:pPr>
              <w:spacing w:before="0"/>
              <w:rPr>
                <w:rFonts w:ascii="Calibri" w:hAnsi="Calibri" w:cs="Arial"/>
                <w:b/>
                <w:sz w:val="22"/>
                <w:szCs w:val="22"/>
                <w:lang w:val="en-GB" w:eastAsia="nl-NL"/>
              </w:rPr>
            </w:pPr>
            <w:r w:rsidRPr="00E456F6">
              <w:rPr>
                <w:rFonts w:ascii="Calibri" w:hAnsi="Calibri" w:cs="Arial"/>
                <w:b/>
                <w:sz w:val="22"/>
                <w:szCs w:val="22"/>
                <w:lang w:val="en-GB" w:eastAsia="nl-NL"/>
              </w:rPr>
              <w:t>Fuel dispenser check measures set 5, 10 and 20 L incl. carrying cases</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Features: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Stainless steel check measures, constructed according to the international recommendation OIML R-120</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Specifications: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Scale length: -3 % to +3 % from the nominal value, scale indicating deviation from nominal in ml</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Maximum deviation after adjustment of the scale zero to the nominal volume: 0.05 %</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Scale adjustment mechanism must be sealable to prevent inadvertent adjustment</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Calibration uncertainty: 0.05 %</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Including: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 xml:space="preserve">calibration certificate from an accredited calibration laboratory </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Carrying case</w:t>
            </w:r>
          </w:p>
        </w:tc>
        <w:tc>
          <w:tcPr>
            <w:tcW w:w="4819" w:type="dxa"/>
          </w:tcPr>
          <w:p w:rsidR="00574034" w:rsidRPr="00E456F6" w:rsidRDefault="00574034" w:rsidP="007439D2">
            <w:pPr>
              <w:spacing w:before="0" w:after="0"/>
              <w:rPr>
                <w:rFonts w:ascii="Calibri" w:hAnsi="Calibri"/>
                <w:b/>
                <w:bCs/>
                <w:color w:val="000000"/>
                <w:lang w:val="en-GB" w:eastAsia="da-DK"/>
              </w:rPr>
            </w:pPr>
          </w:p>
        </w:tc>
        <w:tc>
          <w:tcPr>
            <w:tcW w:w="2835" w:type="dxa"/>
          </w:tcPr>
          <w:p w:rsidR="00574034" w:rsidRPr="00E456F6" w:rsidRDefault="00574034" w:rsidP="007439D2">
            <w:pPr>
              <w:spacing w:before="0" w:after="0"/>
              <w:rPr>
                <w:rFonts w:ascii="Calibri" w:hAnsi="Calibri"/>
                <w:b/>
                <w:bCs/>
                <w:color w:val="000000"/>
                <w:lang w:val="en-GB" w:eastAsia="da-DK"/>
              </w:rPr>
            </w:pPr>
          </w:p>
        </w:tc>
        <w:tc>
          <w:tcPr>
            <w:tcW w:w="1984" w:type="dxa"/>
          </w:tcPr>
          <w:p w:rsidR="00574034" w:rsidRPr="00E456F6" w:rsidRDefault="00574034" w:rsidP="007439D2">
            <w:pPr>
              <w:spacing w:before="0" w:after="0"/>
              <w:rPr>
                <w:rFonts w:ascii="Calibri" w:hAnsi="Calibri"/>
                <w:b/>
                <w:bCs/>
                <w:color w:val="000000"/>
                <w:lang w:val="en-GB" w:eastAsia="da-DK"/>
              </w:rPr>
            </w:pPr>
          </w:p>
        </w:tc>
      </w:tr>
      <w:tr w:rsidR="00574034" w:rsidRPr="00E456F6" w:rsidTr="00264EF4">
        <w:tblPrEx>
          <w:tblLook w:val="00A0"/>
        </w:tblPrEx>
        <w:trPr>
          <w:trHeight w:val="300"/>
        </w:trPr>
        <w:tc>
          <w:tcPr>
            <w:tcW w:w="868" w:type="dxa"/>
            <w:noWrap/>
          </w:tcPr>
          <w:p w:rsidR="00574034" w:rsidRPr="00E456F6" w:rsidRDefault="00574034" w:rsidP="00085862">
            <w:pPr>
              <w:jc w:val="center"/>
              <w:rPr>
                <w:rFonts w:ascii="Calibri" w:hAnsi="Calibri"/>
                <w:sz w:val="22"/>
                <w:szCs w:val="22"/>
                <w:lang w:val="da-DK"/>
              </w:rPr>
            </w:pPr>
            <w:r w:rsidRPr="00E456F6">
              <w:rPr>
                <w:rFonts w:ascii="Calibri" w:hAnsi="Calibri"/>
                <w:sz w:val="22"/>
                <w:szCs w:val="22"/>
                <w:lang w:val="da-DK"/>
              </w:rPr>
              <w:t>376</w:t>
            </w:r>
          </w:p>
        </w:tc>
        <w:tc>
          <w:tcPr>
            <w:tcW w:w="4819" w:type="dxa"/>
            <w:noWrap/>
          </w:tcPr>
          <w:p w:rsidR="00574034" w:rsidRPr="00E456F6" w:rsidRDefault="00574034" w:rsidP="00085862">
            <w:pPr>
              <w:spacing w:before="0"/>
              <w:rPr>
                <w:rFonts w:ascii="Calibri" w:hAnsi="Calibri" w:cs="Arial"/>
                <w:b/>
                <w:sz w:val="22"/>
                <w:szCs w:val="22"/>
                <w:lang w:val="en-GB" w:eastAsia="nl-NL"/>
              </w:rPr>
            </w:pPr>
            <w:r w:rsidRPr="00E456F6">
              <w:rPr>
                <w:rFonts w:ascii="Calibri" w:hAnsi="Calibri" w:cs="Arial"/>
                <w:b/>
                <w:sz w:val="22"/>
                <w:szCs w:val="22"/>
                <w:lang w:val="en-GB" w:eastAsia="nl-NL"/>
              </w:rPr>
              <w:t>Set of measuring cylinders (graduated), 100 ml, 200 ml, 500 ml, 1 L and 2 L, grade A</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Features: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Boron silicate glass or similar</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Cylindrical shape on large base</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Graduations, main: 10 %, intermediate: 5 %, small: 1 % of nominal volume</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Graduations from 10 % to 100 % of nominal volume</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 xml:space="preserve">Specifications: </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Accuracy grade: A, or 0.5 % maximum deviation of nominal volume</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Including: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Protective carrying case for storage and transport of cylinders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 xml:space="preserve">calibration certificate from an accredited calibration laboratory </w:t>
            </w:r>
          </w:p>
        </w:tc>
        <w:tc>
          <w:tcPr>
            <w:tcW w:w="4819" w:type="dxa"/>
          </w:tcPr>
          <w:p w:rsidR="00574034" w:rsidRPr="00E456F6" w:rsidRDefault="00574034" w:rsidP="007439D2">
            <w:pPr>
              <w:spacing w:before="0" w:after="0"/>
              <w:rPr>
                <w:rFonts w:ascii="Calibri" w:hAnsi="Calibri"/>
                <w:b/>
                <w:bCs/>
                <w:color w:val="000000"/>
                <w:lang w:val="en-GB" w:eastAsia="da-DK"/>
              </w:rPr>
            </w:pPr>
          </w:p>
        </w:tc>
        <w:tc>
          <w:tcPr>
            <w:tcW w:w="2835" w:type="dxa"/>
          </w:tcPr>
          <w:p w:rsidR="00574034" w:rsidRPr="00E456F6" w:rsidRDefault="00574034" w:rsidP="007439D2">
            <w:pPr>
              <w:spacing w:before="0" w:after="0"/>
              <w:rPr>
                <w:rFonts w:ascii="Calibri" w:hAnsi="Calibri"/>
                <w:b/>
                <w:bCs/>
                <w:color w:val="000000"/>
                <w:lang w:val="en-GB" w:eastAsia="da-DK"/>
              </w:rPr>
            </w:pPr>
          </w:p>
        </w:tc>
        <w:tc>
          <w:tcPr>
            <w:tcW w:w="1984" w:type="dxa"/>
          </w:tcPr>
          <w:p w:rsidR="00574034" w:rsidRPr="00E456F6" w:rsidRDefault="00574034" w:rsidP="007439D2">
            <w:pPr>
              <w:spacing w:before="0" w:after="0"/>
              <w:rPr>
                <w:rFonts w:ascii="Calibri" w:hAnsi="Calibri"/>
                <w:b/>
                <w:bCs/>
                <w:color w:val="000000"/>
                <w:lang w:val="en-GB" w:eastAsia="da-DK"/>
              </w:rPr>
            </w:pPr>
          </w:p>
        </w:tc>
      </w:tr>
      <w:tr w:rsidR="00574034" w:rsidRPr="005C6448" w:rsidTr="00264EF4">
        <w:tblPrEx>
          <w:tblLook w:val="00A0"/>
        </w:tblPrEx>
        <w:trPr>
          <w:trHeight w:val="300"/>
        </w:trPr>
        <w:tc>
          <w:tcPr>
            <w:tcW w:w="868" w:type="dxa"/>
            <w:noWrap/>
          </w:tcPr>
          <w:p w:rsidR="00574034" w:rsidRPr="00E456F6" w:rsidRDefault="00574034" w:rsidP="00085862">
            <w:pPr>
              <w:jc w:val="center"/>
              <w:rPr>
                <w:rFonts w:ascii="Calibri" w:hAnsi="Calibri"/>
                <w:sz w:val="22"/>
                <w:szCs w:val="22"/>
                <w:lang w:val="da-DK"/>
              </w:rPr>
            </w:pPr>
            <w:r w:rsidRPr="00E456F6">
              <w:rPr>
                <w:rFonts w:ascii="Calibri" w:hAnsi="Calibri"/>
                <w:sz w:val="22"/>
                <w:szCs w:val="22"/>
                <w:lang w:val="da-DK"/>
              </w:rPr>
              <w:t>378</w:t>
            </w:r>
          </w:p>
        </w:tc>
        <w:tc>
          <w:tcPr>
            <w:tcW w:w="4819" w:type="dxa"/>
            <w:noWrap/>
          </w:tcPr>
          <w:p w:rsidR="00574034" w:rsidRPr="00E456F6" w:rsidRDefault="00574034" w:rsidP="00085862">
            <w:pPr>
              <w:spacing w:before="0"/>
              <w:rPr>
                <w:rFonts w:ascii="Calibri" w:hAnsi="Calibri" w:cs="Arial"/>
                <w:b/>
                <w:sz w:val="22"/>
                <w:szCs w:val="22"/>
                <w:lang w:val="en-GB" w:eastAsia="nl-NL"/>
              </w:rPr>
            </w:pPr>
            <w:r w:rsidRPr="00E456F6">
              <w:rPr>
                <w:rFonts w:ascii="Calibri" w:hAnsi="Calibri" w:cs="Arial"/>
                <w:b/>
                <w:sz w:val="22"/>
                <w:szCs w:val="22"/>
                <w:lang w:val="en-GB" w:eastAsia="nl-NL"/>
              </w:rPr>
              <w:t>Water meter test bench DN15 to DN40  (upgrade of existing system), with controller hardware and software</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Description:</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Existing system at GSA includes a water storage tank, pump, reference meter, pipe works and valves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The upgrade includes:</w:t>
            </w:r>
          </w:p>
          <w:p w:rsidR="00574034" w:rsidRPr="00E456F6" w:rsidRDefault="00574034" w:rsidP="00E91961">
            <w:pPr>
              <w:numPr>
                <w:ilvl w:val="2"/>
                <w:numId w:val="40"/>
              </w:numPr>
              <w:spacing w:before="0" w:after="0"/>
              <w:ind w:left="681" w:hanging="141"/>
              <w:rPr>
                <w:rFonts w:ascii="Calibri" w:hAnsi="Calibri" w:cs="Arial"/>
                <w:sz w:val="22"/>
                <w:szCs w:val="22"/>
                <w:lang w:val="en-GB" w:eastAsia="nl-NL"/>
              </w:rPr>
            </w:pPr>
            <w:r w:rsidRPr="00E456F6">
              <w:rPr>
                <w:rFonts w:ascii="Calibri" w:hAnsi="Calibri" w:cs="Arial"/>
                <w:sz w:val="22"/>
                <w:szCs w:val="22"/>
                <w:lang w:val="en-GB" w:eastAsia="nl-NL"/>
              </w:rPr>
              <w:t>Additional valves and pipe work to be connected to the existing system</w:t>
            </w:r>
          </w:p>
          <w:p w:rsidR="00574034" w:rsidRPr="00E456F6" w:rsidRDefault="00574034" w:rsidP="00E91961">
            <w:pPr>
              <w:numPr>
                <w:ilvl w:val="2"/>
                <w:numId w:val="40"/>
              </w:numPr>
              <w:spacing w:before="0" w:after="0"/>
              <w:ind w:left="681" w:hanging="141"/>
              <w:rPr>
                <w:rFonts w:ascii="Calibri" w:hAnsi="Calibri" w:cs="Arial"/>
                <w:sz w:val="22"/>
                <w:szCs w:val="22"/>
                <w:lang w:val="en-GB" w:eastAsia="nl-NL"/>
              </w:rPr>
            </w:pPr>
            <w:r w:rsidRPr="00E456F6">
              <w:rPr>
                <w:rFonts w:ascii="Calibri" w:hAnsi="Calibri" w:cs="Arial"/>
                <w:sz w:val="22"/>
                <w:szCs w:val="22"/>
                <w:lang w:val="en-GB" w:eastAsia="nl-NL"/>
              </w:rPr>
              <w:t>Adaptors, valves, pipe work and connectors/adaptors for connection in series of at least 8 water meters of various pipe diameters and connection standards</w:t>
            </w:r>
          </w:p>
          <w:p w:rsidR="00574034" w:rsidRPr="00E456F6" w:rsidRDefault="00574034" w:rsidP="00E91961">
            <w:pPr>
              <w:numPr>
                <w:ilvl w:val="2"/>
                <w:numId w:val="40"/>
              </w:numPr>
              <w:spacing w:before="0" w:after="0"/>
              <w:ind w:left="681" w:hanging="141"/>
              <w:rPr>
                <w:rFonts w:ascii="Calibri" w:hAnsi="Calibri" w:cs="Arial"/>
                <w:sz w:val="22"/>
                <w:szCs w:val="22"/>
                <w:lang w:val="en-GB" w:eastAsia="nl-NL"/>
              </w:rPr>
            </w:pPr>
            <w:r w:rsidRPr="00E456F6">
              <w:rPr>
                <w:rFonts w:ascii="Calibri" w:hAnsi="Calibri" w:cs="Arial"/>
                <w:sz w:val="22"/>
                <w:szCs w:val="22"/>
                <w:lang w:val="en-GB" w:eastAsia="nl-NL"/>
              </w:rPr>
              <w:t>A 500 L tank, mounted on a 600 kg precision scale, with non-touching water inlet spout and non touching draining valve, for the calibration of water meters by gravimetric method</w:t>
            </w:r>
          </w:p>
          <w:p w:rsidR="00574034" w:rsidRPr="00E456F6" w:rsidRDefault="00574034" w:rsidP="00E91961">
            <w:pPr>
              <w:numPr>
                <w:ilvl w:val="2"/>
                <w:numId w:val="40"/>
              </w:numPr>
              <w:spacing w:before="0" w:after="0"/>
              <w:ind w:left="681" w:hanging="141"/>
              <w:rPr>
                <w:rFonts w:ascii="Calibri" w:hAnsi="Calibri" w:cs="Arial"/>
                <w:sz w:val="22"/>
                <w:szCs w:val="22"/>
                <w:lang w:val="en-GB" w:eastAsia="nl-NL"/>
              </w:rPr>
            </w:pPr>
            <w:r w:rsidRPr="00E456F6">
              <w:rPr>
                <w:rFonts w:ascii="Calibri" w:hAnsi="Calibri" w:cs="Arial"/>
                <w:sz w:val="22"/>
                <w:szCs w:val="22"/>
                <w:lang w:val="en-GB" w:eastAsia="nl-NL"/>
              </w:rPr>
              <w:t>Outlet from gravimetric tank into a drain tank with pump to recycle the water into the storage tank</w:t>
            </w:r>
          </w:p>
          <w:p w:rsidR="00574034" w:rsidRPr="00E456F6" w:rsidRDefault="00574034" w:rsidP="00E91961">
            <w:pPr>
              <w:numPr>
                <w:ilvl w:val="2"/>
                <w:numId w:val="40"/>
              </w:numPr>
              <w:spacing w:before="0" w:after="0"/>
              <w:ind w:left="681" w:hanging="141"/>
              <w:rPr>
                <w:rFonts w:ascii="Calibri" w:hAnsi="Calibri" w:cs="Arial"/>
                <w:sz w:val="22"/>
                <w:szCs w:val="22"/>
                <w:lang w:val="en-GB" w:eastAsia="nl-NL"/>
              </w:rPr>
            </w:pPr>
            <w:r w:rsidRPr="00E456F6">
              <w:rPr>
                <w:rFonts w:ascii="Calibri" w:hAnsi="Calibri" w:cs="Arial"/>
                <w:sz w:val="22"/>
                <w:szCs w:val="22"/>
                <w:lang w:val="en-GB" w:eastAsia="nl-NL"/>
              </w:rPr>
              <w:t>Existing pumping capacity, 300 L/min may be used to realise selectable flow rates from minimum 5L/min to maximum 300 L/min</w:t>
            </w:r>
          </w:p>
          <w:p w:rsidR="00574034" w:rsidRPr="00E456F6" w:rsidRDefault="00574034" w:rsidP="00E91961">
            <w:pPr>
              <w:numPr>
                <w:ilvl w:val="2"/>
                <w:numId w:val="40"/>
              </w:numPr>
              <w:spacing w:before="0" w:after="0"/>
              <w:ind w:left="681" w:hanging="141"/>
              <w:rPr>
                <w:rFonts w:ascii="Calibri" w:hAnsi="Calibri" w:cs="Arial"/>
                <w:sz w:val="22"/>
                <w:szCs w:val="22"/>
                <w:lang w:val="en-GB" w:eastAsia="nl-NL"/>
              </w:rPr>
            </w:pPr>
            <w:r w:rsidRPr="00E456F6">
              <w:rPr>
                <w:rFonts w:ascii="Calibri" w:hAnsi="Calibri" w:cs="Arial"/>
                <w:sz w:val="22"/>
                <w:szCs w:val="22"/>
                <w:lang w:val="en-GB" w:eastAsia="nl-NL"/>
              </w:rPr>
              <w:t>Automated start/stop control, flow control, measurement data storage and analysis</w:t>
            </w:r>
          </w:p>
          <w:p w:rsidR="00574034" w:rsidRPr="00E456F6" w:rsidRDefault="00574034" w:rsidP="00E91961">
            <w:pPr>
              <w:numPr>
                <w:ilvl w:val="2"/>
                <w:numId w:val="40"/>
              </w:numPr>
              <w:spacing w:before="0" w:after="0"/>
              <w:ind w:left="681" w:hanging="141"/>
              <w:rPr>
                <w:rFonts w:ascii="Calibri" w:hAnsi="Calibri" w:cs="Arial"/>
                <w:sz w:val="22"/>
                <w:szCs w:val="22"/>
                <w:lang w:val="en-GB" w:eastAsia="nl-NL"/>
              </w:rPr>
            </w:pPr>
            <w:r w:rsidRPr="00E456F6">
              <w:rPr>
                <w:rFonts w:ascii="Calibri" w:hAnsi="Calibri" w:cs="Arial"/>
                <w:sz w:val="22"/>
                <w:szCs w:val="22"/>
                <w:lang w:val="en-GB" w:eastAsia="nl-NL"/>
              </w:rPr>
              <w:t>Existing flow meter (ultrasonic 30 to 3000 L/min, 0.15%) can be used for monitoring flow rates</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Specifications: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System to accommodate volumetric and velocity type water meters with flow rates from 5 L/min to 300 L/min</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Calibration uncertainty to be achieved: 0.05 %</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Maximum length of meters under test: 300 mm</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Resolution of 600 kg precision scale: 1 g to 100 kg, 10 g above 100 kg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Maximum deviation (including uncertainty) of precision scale: 0.025 % of reading from 20 kg to 600 kg</w:t>
            </w:r>
          </w:p>
          <w:p w:rsidR="00574034" w:rsidRPr="00E456F6" w:rsidRDefault="00574034" w:rsidP="00E91961">
            <w:pPr>
              <w:numPr>
                <w:ilvl w:val="0"/>
                <w:numId w:val="40"/>
              </w:numPr>
              <w:spacing w:before="0" w:after="0"/>
              <w:ind w:left="256" w:hanging="283"/>
              <w:rPr>
                <w:rFonts w:ascii="Calibri" w:hAnsi="Calibri" w:cs="Arial"/>
                <w:sz w:val="22"/>
                <w:szCs w:val="22"/>
                <w:lang w:val="en-GB" w:eastAsia="nl-NL"/>
              </w:rPr>
            </w:pPr>
            <w:r w:rsidRPr="00E456F6">
              <w:rPr>
                <w:rFonts w:ascii="Calibri" w:hAnsi="Calibri" w:cs="Arial"/>
                <w:sz w:val="22"/>
                <w:szCs w:val="22"/>
                <w:lang w:val="en-GB" w:eastAsia="nl-NL"/>
              </w:rPr>
              <w:t>Including:</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System controller PC and software for mass readings</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Facility for measuring water temperature at 0.1 °C uncertainty with data communication to PC</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Installation and test report in English</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calibration certificate from an accredited calibration laboratory</w:t>
            </w:r>
          </w:p>
          <w:p w:rsidR="00574034" w:rsidRPr="00E456F6" w:rsidRDefault="00574034" w:rsidP="00E91961">
            <w:pPr>
              <w:numPr>
                <w:ilvl w:val="1"/>
                <w:numId w:val="40"/>
              </w:numPr>
              <w:spacing w:before="0" w:after="0"/>
              <w:ind w:left="540" w:hanging="284"/>
              <w:rPr>
                <w:rFonts w:ascii="Calibri" w:hAnsi="Calibri" w:cs="Arial"/>
                <w:sz w:val="22"/>
                <w:szCs w:val="22"/>
                <w:lang w:val="en-GB" w:eastAsia="nl-NL"/>
              </w:rPr>
            </w:pPr>
            <w:r w:rsidRPr="00E456F6">
              <w:rPr>
                <w:rFonts w:ascii="Calibri" w:hAnsi="Calibri" w:cs="Arial"/>
                <w:sz w:val="22"/>
                <w:szCs w:val="22"/>
                <w:lang w:val="en-GB" w:eastAsia="nl-NL"/>
              </w:rPr>
              <w:t>Operation manual in English</w:t>
            </w:r>
          </w:p>
          <w:p w:rsidR="00574034" w:rsidRPr="00E456F6" w:rsidRDefault="00574034" w:rsidP="00F213C5">
            <w:pPr>
              <w:numPr>
                <w:ilvl w:val="0"/>
                <w:numId w:val="40"/>
              </w:numPr>
              <w:spacing w:before="0" w:after="0"/>
              <w:ind w:left="256" w:hanging="283"/>
              <w:rPr>
                <w:rFonts w:ascii="Calibri" w:hAnsi="Calibri" w:cs="Arial"/>
                <w:sz w:val="22"/>
                <w:szCs w:val="22"/>
                <w:lang w:val="en-GB" w:eastAsia="nl-NL"/>
              </w:rPr>
            </w:pPr>
            <w:r w:rsidRPr="00F213C5">
              <w:rPr>
                <w:rFonts w:ascii="Calibri" w:hAnsi="Calibri" w:cs="Arial"/>
                <w:sz w:val="22"/>
                <w:szCs w:val="22"/>
                <w:highlight w:val="lightGray"/>
                <w:lang w:val="en-GB" w:eastAsia="nl-NL"/>
              </w:rPr>
              <w:t>Service/repair contract and spares for 3 years</w:t>
            </w:r>
          </w:p>
        </w:tc>
        <w:tc>
          <w:tcPr>
            <w:tcW w:w="4819" w:type="dxa"/>
          </w:tcPr>
          <w:p w:rsidR="00574034" w:rsidRPr="005C6448" w:rsidRDefault="00574034" w:rsidP="007439D2">
            <w:pPr>
              <w:spacing w:before="0" w:after="0"/>
              <w:rPr>
                <w:rFonts w:ascii="Calibri" w:hAnsi="Calibri"/>
                <w:b/>
                <w:bCs/>
                <w:color w:val="000000"/>
                <w:lang w:val="en-GB" w:eastAsia="da-DK"/>
              </w:rPr>
            </w:pPr>
          </w:p>
        </w:tc>
        <w:tc>
          <w:tcPr>
            <w:tcW w:w="2835" w:type="dxa"/>
          </w:tcPr>
          <w:p w:rsidR="00574034" w:rsidRPr="005C6448" w:rsidRDefault="00574034" w:rsidP="007439D2">
            <w:pPr>
              <w:spacing w:before="0" w:after="0"/>
              <w:rPr>
                <w:rFonts w:ascii="Calibri" w:hAnsi="Calibri"/>
                <w:b/>
                <w:bCs/>
                <w:color w:val="000000"/>
                <w:lang w:val="en-GB" w:eastAsia="da-DK"/>
              </w:rPr>
            </w:pPr>
          </w:p>
        </w:tc>
        <w:tc>
          <w:tcPr>
            <w:tcW w:w="1984" w:type="dxa"/>
          </w:tcPr>
          <w:p w:rsidR="00574034" w:rsidRPr="005C6448" w:rsidRDefault="00574034" w:rsidP="007439D2">
            <w:pPr>
              <w:spacing w:before="0" w:after="0"/>
              <w:rPr>
                <w:rFonts w:ascii="Calibri" w:hAnsi="Calibri"/>
                <w:b/>
                <w:bCs/>
                <w:color w:val="000000"/>
                <w:lang w:val="en-GB" w:eastAsia="da-DK"/>
              </w:rPr>
            </w:pPr>
          </w:p>
        </w:tc>
      </w:tr>
    </w:tbl>
    <w:p w:rsidR="00574034" w:rsidRDefault="00574034" w:rsidP="005C4176">
      <w:pPr>
        <w:spacing w:before="0"/>
        <w:ind w:left="567" w:hanging="567"/>
        <w:rPr>
          <w:rFonts w:ascii="Calibri" w:hAnsi="Calibri"/>
          <w:lang w:val="en-GB"/>
        </w:rPr>
      </w:pPr>
    </w:p>
    <w:p w:rsidR="00574034" w:rsidRPr="00673163" w:rsidRDefault="00574034" w:rsidP="00CE44DC">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574034" w:rsidRPr="00673163" w:rsidTr="00132701">
        <w:trPr>
          <w:trHeight w:val="300"/>
        </w:trPr>
        <w:tc>
          <w:tcPr>
            <w:tcW w:w="868" w:type="dxa"/>
            <w:shd w:val="clear" w:color="auto" w:fill="C6D9F1"/>
            <w:noWrap/>
          </w:tcPr>
          <w:p w:rsidR="00574034" w:rsidRPr="00673163" w:rsidRDefault="00574034" w:rsidP="00132701">
            <w:pPr>
              <w:spacing w:before="0"/>
              <w:ind w:left="567" w:hanging="567"/>
              <w:jc w:val="center"/>
              <w:rPr>
                <w:rFonts w:ascii="Calibri" w:hAnsi="Calibri"/>
                <w:b/>
                <w:sz w:val="22"/>
                <w:szCs w:val="22"/>
                <w:lang w:val="en-GB"/>
              </w:rPr>
            </w:pPr>
            <w:r w:rsidRPr="00673163">
              <w:rPr>
                <w:rFonts w:ascii="Calibri" w:hAnsi="Calibri"/>
                <w:b/>
                <w:sz w:val="22"/>
                <w:szCs w:val="22"/>
                <w:lang w:val="en-GB"/>
              </w:rPr>
              <w:t>Spec</w:t>
            </w:r>
          </w:p>
        </w:tc>
        <w:tc>
          <w:tcPr>
            <w:tcW w:w="4819" w:type="dxa"/>
            <w:shd w:val="clear" w:color="auto" w:fill="C6D9F1"/>
            <w:noWrap/>
          </w:tcPr>
          <w:p w:rsidR="00574034" w:rsidRPr="00673163" w:rsidRDefault="00574034" w:rsidP="00132701">
            <w:pPr>
              <w:spacing w:before="0"/>
              <w:ind w:left="567" w:hanging="567"/>
              <w:jc w:val="center"/>
              <w:rPr>
                <w:rFonts w:ascii="Calibri" w:hAnsi="Calibri"/>
                <w:b/>
                <w:bCs/>
                <w:sz w:val="22"/>
                <w:szCs w:val="22"/>
                <w:lang w:val="en-GB"/>
              </w:rPr>
            </w:pPr>
            <w:r w:rsidRPr="00673163">
              <w:rPr>
                <w:rFonts w:ascii="Calibri" w:hAnsi="Calibri"/>
                <w:b/>
                <w:bCs/>
                <w:sz w:val="22"/>
                <w:szCs w:val="22"/>
                <w:lang w:val="en-GB"/>
              </w:rPr>
              <w:t>Equipment</w:t>
            </w:r>
          </w:p>
        </w:tc>
        <w:tc>
          <w:tcPr>
            <w:tcW w:w="4819" w:type="dxa"/>
            <w:shd w:val="clear" w:color="auto" w:fill="C6D9F1"/>
          </w:tcPr>
          <w:p w:rsidR="00574034" w:rsidRPr="00673163" w:rsidRDefault="00574034" w:rsidP="00132701">
            <w:pPr>
              <w:spacing w:before="0"/>
              <w:ind w:left="567" w:hanging="567"/>
              <w:jc w:val="center"/>
              <w:rPr>
                <w:rFonts w:ascii="Calibri" w:hAnsi="Calibri"/>
                <w:b/>
                <w:bCs/>
                <w:sz w:val="22"/>
                <w:szCs w:val="22"/>
                <w:lang w:val="en-GB"/>
              </w:rPr>
            </w:pPr>
            <w:r w:rsidRPr="00673163">
              <w:rPr>
                <w:rFonts w:ascii="Calibri" w:hAnsi="Calibri"/>
                <w:b/>
                <w:bCs/>
                <w:sz w:val="22"/>
                <w:szCs w:val="22"/>
                <w:lang w:val="en-GB"/>
              </w:rPr>
              <w:t>Training</w:t>
            </w:r>
          </w:p>
        </w:tc>
      </w:tr>
      <w:tr w:rsidR="00574034" w:rsidRPr="00CE44DC" w:rsidTr="00132701">
        <w:trPr>
          <w:trHeight w:val="300"/>
        </w:trPr>
        <w:tc>
          <w:tcPr>
            <w:tcW w:w="868" w:type="dxa"/>
            <w:noWrap/>
          </w:tcPr>
          <w:p w:rsidR="00574034" w:rsidRPr="00CE44DC" w:rsidRDefault="00574034" w:rsidP="00132701">
            <w:pPr>
              <w:widowControl w:val="0"/>
              <w:spacing w:before="0" w:after="0"/>
              <w:jc w:val="center"/>
              <w:rPr>
                <w:rFonts w:ascii="Calibri" w:hAnsi="Calibri"/>
                <w:sz w:val="22"/>
                <w:szCs w:val="22"/>
                <w:lang w:val="en-GB"/>
              </w:rPr>
            </w:pPr>
            <w:r w:rsidRPr="00CE44DC">
              <w:rPr>
                <w:rFonts w:ascii="Calibri" w:hAnsi="Calibri"/>
                <w:sz w:val="22"/>
                <w:szCs w:val="22"/>
                <w:lang w:val="en-GB"/>
              </w:rPr>
              <w:t>368</w:t>
            </w:r>
          </w:p>
        </w:tc>
        <w:tc>
          <w:tcPr>
            <w:tcW w:w="4819" w:type="dxa"/>
            <w:noWrap/>
          </w:tcPr>
          <w:p w:rsidR="00574034" w:rsidRPr="00CE44DC" w:rsidRDefault="00574034" w:rsidP="00132701">
            <w:pPr>
              <w:widowControl w:val="0"/>
              <w:spacing w:before="0" w:after="0"/>
              <w:rPr>
                <w:rFonts w:ascii="Calibri" w:hAnsi="Calibri"/>
                <w:sz w:val="22"/>
                <w:szCs w:val="22"/>
                <w:lang w:val="en-GB"/>
              </w:rPr>
            </w:pPr>
            <w:r w:rsidRPr="00CE44DC">
              <w:rPr>
                <w:rFonts w:ascii="Calibri" w:hAnsi="Calibri"/>
                <w:sz w:val="22"/>
                <w:szCs w:val="22"/>
                <w:lang w:val="en-GB"/>
              </w:rPr>
              <w:t>Multi-channel pipette calibrator</w:t>
            </w:r>
          </w:p>
        </w:tc>
        <w:tc>
          <w:tcPr>
            <w:tcW w:w="4819" w:type="dxa"/>
          </w:tcPr>
          <w:p w:rsidR="00574034" w:rsidRPr="00CE44DC" w:rsidRDefault="00574034" w:rsidP="00132701">
            <w:pPr>
              <w:widowControl w:val="0"/>
              <w:spacing w:before="0" w:after="0"/>
              <w:rPr>
                <w:rFonts w:ascii="Calibri" w:hAnsi="Calibri"/>
                <w:sz w:val="22"/>
                <w:szCs w:val="22"/>
                <w:lang w:val="en-GB"/>
              </w:rPr>
            </w:pPr>
            <w:r w:rsidRPr="00CE44DC">
              <w:rPr>
                <w:rFonts w:ascii="Calibri" w:hAnsi="Calibri"/>
                <w:sz w:val="22"/>
                <w:szCs w:val="22"/>
                <w:lang w:val="en-GB"/>
              </w:rPr>
              <w:t>½ day for max. 2 persons</w:t>
            </w:r>
          </w:p>
        </w:tc>
      </w:tr>
      <w:tr w:rsidR="00574034" w:rsidRPr="00CE44DC" w:rsidTr="00132701">
        <w:trPr>
          <w:trHeight w:val="300"/>
        </w:trPr>
        <w:tc>
          <w:tcPr>
            <w:tcW w:w="868" w:type="dxa"/>
            <w:noWrap/>
          </w:tcPr>
          <w:p w:rsidR="00574034" w:rsidRPr="00CE44DC" w:rsidRDefault="00574034" w:rsidP="00132701">
            <w:pPr>
              <w:widowControl w:val="0"/>
              <w:spacing w:before="0" w:after="0"/>
              <w:jc w:val="center"/>
              <w:rPr>
                <w:rFonts w:ascii="Calibri" w:hAnsi="Calibri"/>
                <w:sz w:val="22"/>
                <w:szCs w:val="22"/>
                <w:lang w:val="en-GB"/>
              </w:rPr>
            </w:pPr>
            <w:r w:rsidRPr="00CE44DC">
              <w:rPr>
                <w:rFonts w:ascii="Calibri" w:hAnsi="Calibri"/>
                <w:sz w:val="22"/>
                <w:szCs w:val="22"/>
                <w:lang w:val="en-GB"/>
              </w:rPr>
              <w:t>378</w:t>
            </w:r>
          </w:p>
        </w:tc>
        <w:tc>
          <w:tcPr>
            <w:tcW w:w="4819" w:type="dxa"/>
            <w:noWrap/>
          </w:tcPr>
          <w:p w:rsidR="00574034" w:rsidRPr="00CE44DC" w:rsidRDefault="00574034" w:rsidP="00132701">
            <w:pPr>
              <w:widowControl w:val="0"/>
              <w:spacing w:before="0" w:after="0"/>
              <w:rPr>
                <w:rFonts w:ascii="Calibri" w:hAnsi="Calibri"/>
                <w:sz w:val="22"/>
                <w:szCs w:val="22"/>
                <w:lang w:val="en-GB"/>
              </w:rPr>
            </w:pPr>
            <w:r w:rsidRPr="00CE44DC">
              <w:rPr>
                <w:rFonts w:ascii="Calibri" w:hAnsi="Calibri"/>
                <w:sz w:val="22"/>
                <w:szCs w:val="22"/>
                <w:lang w:val="en-GB"/>
              </w:rPr>
              <w:t>Water meter test bench</w:t>
            </w:r>
          </w:p>
        </w:tc>
        <w:tc>
          <w:tcPr>
            <w:tcW w:w="4819" w:type="dxa"/>
          </w:tcPr>
          <w:p w:rsidR="00574034" w:rsidRPr="00CE44DC" w:rsidRDefault="00574034" w:rsidP="00132701">
            <w:pPr>
              <w:widowControl w:val="0"/>
              <w:spacing w:before="0" w:after="0"/>
              <w:rPr>
                <w:rFonts w:ascii="Calibri" w:hAnsi="Calibri"/>
                <w:sz w:val="22"/>
                <w:szCs w:val="22"/>
                <w:lang w:val="en-GB"/>
              </w:rPr>
            </w:pPr>
            <w:r w:rsidRPr="00CE44DC">
              <w:rPr>
                <w:rFonts w:ascii="Calibri" w:hAnsi="Calibri"/>
                <w:sz w:val="22"/>
                <w:szCs w:val="22"/>
                <w:lang w:val="en-GB"/>
              </w:rPr>
              <w:t>1 day for max. 4 persons</w:t>
            </w:r>
          </w:p>
        </w:tc>
      </w:tr>
    </w:tbl>
    <w:p w:rsidR="00574034" w:rsidRPr="00EE70C1" w:rsidRDefault="00574034" w:rsidP="00CE44DC">
      <w:pPr>
        <w:spacing w:before="0"/>
        <w:ind w:left="567" w:hanging="567"/>
        <w:rPr>
          <w:rFonts w:ascii="Calibri" w:hAnsi="Calibri"/>
          <w:lang w:val="en-GB"/>
        </w:rPr>
      </w:pPr>
    </w:p>
    <w:p w:rsidR="00574034" w:rsidRPr="00C40F19" w:rsidRDefault="00574034" w:rsidP="00CE44DC">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574034" w:rsidRPr="00C40F19" w:rsidRDefault="00574034" w:rsidP="00CE44DC">
      <w:pPr>
        <w:numPr>
          <w:ilvl w:val="0"/>
          <w:numId w:val="41"/>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574034" w:rsidRPr="00C40F19" w:rsidRDefault="00574034" w:rsidP="00CE44DC">
      <w:pPr>
        <w:numPr>
          <w:ilvl w:val="0"/>
          <w:numId w:val="41"/>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574034" w:rsidRPr="00C40F19" w:rsidRDefault="00574034" w:rsidP="00CE44DC">
      <w:pPr>
        <w:numPr>
          <w:ilvl w:val="0"/>
          <w:numId w:val="41"/>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574034" w:rsidRPr="00C40F19" w:rsidRDefault="00574034" w:rsidP="00CE44DC">
      <w:pPr>
        <w:numPr>
          <w:ilvl w:val="0"/>
          <w:numId w:val="41"/>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574034" w:rsidRDefault="00574034" w:rsidP="00773CE3">
      <w:pPr>
        <w:spacing w:before="0"/>
        <w:rPr>
          <w:rFonts w:ascii="Calibri" w:hAnsi="Calibri"/>
          <w:b/>
          <w:lang w:val="en-GB"/>
        </w:rPr>
      </w:pPr>
    </w:p>
    <w:p w:rsidR="00574034" w:rsidRDefault="00574034" w:rsidP="00773CE3">
      <w:pPr>
        <w:spacing w:before="0"/>
        <w:rPr>
          <w:rFonts w:ascii="Calibri" w:hAnsi="Calibri"/>
          <w:b/>
          <w:lang w:val="en-GB"/>
        </w:rPr>
      </w:pPr>
      <w:r>
        <w:rPr>
          <w:rFonts w:ascii="Calibri" w:hAnsi="Calibri"/>
          <w:b/>
          <w:lang w:val="en-GB"/>
        </w:rPr>
        <w:t xml:space="preserve">Additional information on selected items for better understanding the nature of the repairs / refurbishment required </w:t>
      </w:r>
    </w:p>
    <w:tbl>
      <w:tblPr>
        <w:tblW w:w="148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9169"/>
      </w:tblGrid>
      <w:tr w:rsidR="00574034" w:rsidTr="00773CE3">
        <w:trPr>
          <w:trHeight w:val="300"/>
        </w:trPr>
        <w:tc>
          <w:tcPr>
            <w:tcW w:w="868" w:type="dxa"/>
            <w:shd w:val="clear" w:color="auto" w:fill="C6D9F1"/>
            <w:noWrap/>
          </w:tcPr>
          <w:p w:rsidR="00574034" w:rsidRDefault="00574034">
            <w:pPr>
              <w:snapToGrid w:val="0"/>
              <w:spacing w:before="0"/>
              <w:ind w:left="567" w:hanging="567"/>
              <w:jc w:val="center"/>
              <w:rPr>
                <w:rFonts w:ascii="Calibri" w:hAnsi="Calibri"/>
                <w:b/>
                <w:sz w:val="22"/>
                <w:szCs w:val="22"/>
                <w:lang w:val="en-GB"/>
              </w:rPr>
            </w:pPr>
            <w:r>
              <w:rPr>
                <w:rFonts w:ascii="Calibri" w:hAnsi="Calibri"/>
                <w:b/>
                <w:sz w:val="22"/>
                <w:szCs w:val="22"/>
                <w:lang w:val="en-GB"/>
              </w:rPr>
              <w:t>Spec</w:t>
            </w:r>
          </w:p>
        </w:tc>
        <w:tc>
          <w:tcPr>
            <w:tcW w:w="4819" w:type="dxa"/>
            <w:shd w:val="clear" w:color="auto" w:fill="C6D9F1"/>
            <w:noWrap/>
          </w:tcPr>
          <w:p w:rsidR="00574034" w:rsidRDefault="00574034">
            <w:pPr>
              <w:snapToGrid w:val="0"/>
              <w:spacing w:before="0"/>
              <w:ind w:left="567" w:hanging="567"/>
              <w:jc w:val="center"/>
              <w:rPr>
                <w:rFonts w:ascii="Calibri" w:hAnsi="Calibri"/>
                <w:b/>
                <w:bCs/>
                <w:sz w:val="22"/>
                <w:szCs w:val="22"/>
                <w:lang w:val="en-GB"/>
              </w:rPr>
            </w:pPr>
            <w:r>
              <w:rPr>
                <w:rFonts w:ascii="Calibri" w:hAnsi="Calibri"/>
                <w:b/>
                <w:bCs/>
                <w:sz w:val="22"/>
                <w:szCs w:val="22"/>
                <w:lang w:val="en-GB"/>
              </w:rPr>
              <w:t>Equipment</w:t>
            </w:r>
          </w:p>
        </w:tc>
        <w:tc>
          <w:tcPr>
            <w:tcW w:w="9169" w:type="dxa"/>
            <w:shd w:val="clear" w:color="auto" w:fill="C6D9F1"/>
          </w:tcPr>
          <w:p w:rsidR="00574034" w:rsidRDefault="00574034">
            <w:pPr>
              <w:snapToGrid w:val="0"/>
              <w:spacing w:before="0"/>
              <w:ind w:left="567" w:hanging="567"/>
              <w:jc w:val="center"/>
              <w:rPr>
                <w:rFonts w:ascii="Calibri" w:hAnsi="Calibri"/>
                <w:b/>
                <w:bCs/>
                <w:sz w:val="22"/>
                <w:szCs w:val="22"/>
                <w:lang w:val="en-GB"/>
              </w:rPr>
            </w:pPr>
            <w:r>
              <w:rPr>
                <w:rFonts w:ascii="Calibri" w:hAnsi="Calibri"/>
                <w:b/>
                <w:bCs/>
                <w:sz w:val="22"/>
                <w:szCs w:val="22"/>
                <w:lang w:val="en-GB"/>
              </w:rPr>
              <w:t>Description</w:t>
            </w:r>
          </w:p>
        </w:tc>
      </w:tr>
      <w:tr w:rsidR="00574034" w:rsidTr="00773CE3">
        <w:trPr>
          <w:trHeight w:val="300"/>
        </w:trPr>
        <w:tc>
          <w:tcPr>
            <w:tcW w:w="868" w:type="dxa"/>
            <w:noWrap/>
          </w:tcPr>
          <w:p w:rsidR="00574034" w:rsidRDefault="00574034" w:rsidP="00773CE3">
            <w:pPr>
              <w:snapToGrid w:val="0"/>
              <w:spacing w:before="0"/>
              <w:ind w:left="567" w:hanging="567"/>
              <w:jc w:val="center"/>
              <w:rPr>
                <w:rFonts w:ascii="Calibri" w:hAnsi="Calibri"/>
                <w:sz w:val="22"/>
                <w:szCs w:val="22"/>
                <w:lang w:val="en-GB"/>
              </w:rPr>
            </w:pPr>
            <w:r>
              <w:rPr>
                <w:rFonts w:ascii="Calibri" w:hAnsi="Calibri"/>
                <w:sz w:val="22"/>
                <w:szCs w:val="22"/>
                <w:lang w:val="en-GB"/>
              </w:rPr>
              <w:t>378</w:t>
            </w:r>
          </w:p>
        </w:tc>
        <w:tc>
          <w:tcPr>
            <w:tcW w:w="4819" w:type="dxa"/>
            <w:noWrap/>
          </w:tcPr>
          <w:p w:rsidR="00574034" w:rsidRPr="00773CE3" w:rsidRDefault="00574034" w:rsidP="00773CE3">
            <w:pPr>
              <w:snapToGrid w:val="0"/>
              <w:spacing w:before="0" w:after="0"/>
              <w:rPr>
                <w:rFonts w:ascii="Calibri" w:hAnsi="Calibri" w:cs="Arial"/>
                <w:sz w:val="22"/>
                <w:szCs w:val="22"/>
                <w:lang w:val="en-GB" w:eastAsia="nl-NL"/>
              </w:rPr>
            </w:pPr>
            <w:r w:rsidRPr="00773CE3">
              <w:rPr>
                <w:rFonts w:ascii="Calibri" w:hAnsi="Calibri" w:cs="Arial"/>
                <w:sz w:val="22"/>
                <w:szCs w:val="22"/>
                <w:lang w:val="en-GB" w:eastAsia="nl-NL"/>
              </w:rPr>
              <w:t>Water meter test bench DN15 to DN40  (upgrade of existing system), with controller hardware and software</w:t>
            </w:r>
          </w:p>
          <w:p w:rsidR="00574034" w:rsidRDefault="00574034">
            <w:pPr>
              <w:snapToGrid w:val="0"/>
              <w:spacing w:before="0" w:after="0"/>
              <w:rPr>
                <w:rFonts w:ascii="Calibri" w:hAnsi="Calibri" w:cs="Arial"/>
                <w:sz w:val="22"/>
                <w:szCs w:val="22"/>
                <w:lang w:val="en-GB" w:eastAsia="nl-NL"/>
              </w:rPr>
            </w:pPr>
          </w:p>
        </w:tc>
        <w:tc>
          <w:tcPr>
            <w:tcW w:w="9169" w:type="dxa"/>
          </w:tcPr>
          <w:p w:rsidR="00574034" w:rsidRPr="00773CE3" w:rsidRDefault="00574034" w:rsidP="00773CE3">
            <w:pPr>
              <w:spacing w:before="60" w:after="60"/>
              <w:jc w:val="both"/>
              <w:rPr>
                <w:rFonts w:ascii="Calibri" w:hAnsi="Calibri" w:cs="Arial"/>
                <w:bCs/>
                <w:sz w:val="22"/>
                <w:szCs w:val="22"/>
                <w:lang w:val="en-GB"/>
              </w:rPr>
            </w:pPr>
            <w:r w:rsidRPr="00773CE3">
              <w:rPr>
                <w:rFonts w:ascii="Calibri" w:hAnsi="Calibri" w:cs="Arial"/>
                <w:bCs/>
                <w:sz w:val="22"/>
                <w:szCs w:val="22"/>
                <w:lang w:val="en-GB"/>
              </w:rPr>
              <w:t>The specified calibration uncertainty of 0.05 % is the uncertainty at k=2 level of the master meter calibration with the gravimetric method, using the 500 L tank and scale. This uncertainty should be achieved for pumped volumes of 100 L to 500 L. This system shall be used to calibrate/standardise the master meter, which will subsequently be used to calibrate the meters under test.</w:t>
            </w:r>
          </w:p>
          <w:p w:rsidR="00574034" w:rsidRPr="00773CE3" w:rsidRDefault="00574034" w:rsidP="00773CE3">
            <w:pPr>
              <w:spacing w:before="60" w:after="60"/>
              <w:jc w:val="both"/>
              <w:rPr>
                <w:rFonts w:ascii="Calibri" w:hAnsi="Calibri" w:cs="Arial"/>
                <w:bCs/>
                <w:sz w:val="22"/>
                <w:szCs w:val="22"/>
                <w:lang w:val="en-GB"/>
              </w:rPr>
            </w:pPr>
            <w:r w:rsidRPr="00773CE3">
              <w:rPr>
                <w:rFonts w:ascii="Calibri" w:hAnsi="Calibri" w:cs="Arial"/>
                <w:bCs/>
                <w:sz w:val="22"/>
                <w:szCs w:val="22"/>
                <w:lang w:val="en-GB"/>
              </w:rPr>
              <w:t>The uncertainty of the test rig as a whole will be dependent on the performance of the existing storage tanks, pipes, valves and reference meter assembly and is therefore not specified in the tender.</w:t>
            </w:r>
          </w:p>
          <w:p w:rsidR="00574034" w:rsidRPr="00773CE3" w:rsidRDefault="00574034" w:rsidP="00773CE3">
            <w:pPr>
              <w:spacing w:before="60" w:after="60"/>
              <w:jc w:val="both"/>
              <w:rPr>
                <w:rFonts w:ascii="Calibri" w:hAnsi="Calibri" w:cs="Arial"/>
                <w:bCs/>
                <w:sz w:val="22"/>
                <w:szCs w:val="22"/>
                <w:lang w:val="en-GB"/>
              </w:rPr>
            </w:pPr>
            <w:r w:rsidRPr="00773CE3">
              <w:rPr>
                <w:rFonts w:ascii="Calibri" w:hAnsi="Calibri" w:cs="Arial"/>
                <w:bCs/>
                <w:sz w:val="22"/>
                <w:szCs w:val="22"/>
                <w:lang w:val="en-GB"/>
              </w:rPr>
              <w:t>A site visit will be arranged on 15</w:t>
            </w:r>
            <w:r w:rsidRPr="00773CE3">
              <w:rPr>
                <w:rFonts w:ascii="Calibri" w:hAnsi="Calibri" w:cs="Arial"/>
                <w:bCs/>
                <w:sz w:val="22"/>
                <w:szCs w:val="22"/>
                <w:vertAlign w:val="superscript"/>
                <w:lang w:val="en-GB"/>
              </w:rPr>
              <w:t>th</w:t>
            </w:r>
            <w:r w:rsidRPr="00773CE3">
              <w:rPr>
                <w:rFonts w:ascii="Calibri" w:hAnsi="Calibri" w:cs="Arial"/>
                <w:bCs/>
                <w:sz w:val="22"/>
                <w:szCs w:val="22"/>
                <w:lang w:val="en-GB"/>
              </w:rPr>
              <w:t xml:space="preserve"> April 2013 for tenderers to establish any further details about the existing equipment and laboratory lay-out, but attendance is not obligatory.</w:t>
            </w:r>
          </w:p>
          <w:p w:rsidR="00574034" w:rsidRPr="00773CE3" w:rsidRDefault="00574034" w:rsidP="00773CE3">
            <w:pPr>
              <w:spacing w:before="60" w:after="60"/>
              <w:jc w:val="both"/>
              <w:rPr>
                <w:rFonts w:ascii="Calibri" w:hAnsi="Calibri" w:cs="Arial"/>
                <w:bCs/>
                <w:sz w:val="22"/>
                <w:szCs w:val="22"/>
                <w:lang w:val="en-GB"/>
              </w:rPr>
            </w:pPr>
          </w:p>
          <w:p w:rsidR="00574034" w:rsidRPr="00773CE3" w:rsidRDefault="00574034" w:rsidP="00773CE3">
            <w:pPr>
              <w:spacing w:before="60" w:after="60"/>
              <w:jc w:val="both"/>
              <w:rPr>
                <w:rFonts w:ascii="Calibri" w:hAnsi="Calibri" w:cs="Arial"/>
                <w:b/>
                <w:bCs/>
                <w:sz w:val="22"/>
                <w:szCs w:val="22"/>
                <w:lang w:val="en-GB"/>
              </w:rPr>
            </w:pPr>
            <w:r w:rsidRPr="00773CE3">
              <w:rPr>
                <w:rFonts w:ascii="Calibri" w:hAnsi="Calibri" w:cs="Arial"/>
                <w:b/>
                <w:bCs/>
                <w:sz w:val="22"/>
                <w:szCs w:val="22"/>
                <w:lang w:val="en-GB"/>
              </w:rPr>
              <w:t>Guidance on the construction and capabilities of the test bench</w:t>
            </w:r>
          </w:p>
          <w:p w:rsidR="00574034" w:rsidRPr="005526B5" w:rsidRDefault="00574034" w:rsidP="005526B5">
            <w:pPr>
              <w:numPr>
                <w:ilvl w:val="0"/>
                <w:numId w:val="40"/>
              </w:numPr>
              <w:spacing w:before="0" w:after="0"/>
              <w:ind w:left="256" w:hanging="283"/>
              <w:rPr>
                <w:rFonts w:ascii="Calibri" w:hAnsi="Calibri" w:cs="Arial"/>
                <w:b/>
                <w:sz w:val="22"/>
                <w:szCs w:val="22"/>
                <w:lang w:val="en-GB"/>
              </w:rPr>
            </w:pPr>
            <w:r w:rsidRPr="005526B5">
              <w:rPr>
                <w:rFonts w:ascii="Calibri" w:hAnsi="Calibri" w:cs="Arial"/>
                <w:b/>
                <w:sz w:val="22"/>
                <w:szCs w:val="22"/>
                <w:lang w:val="en-GB" w:eastAsia="nl-NL"/>
              </w:rPr>
              <w:t>Environmental</w:t>
            </w:r>
            <w:r w:rsidRPr="005526B5">
              <w:rPr>
                <w:rFonts w:ascii="Calibri" w:hAnsi="Calibri" w:cs="Arial"/>
                <w:b/>
                <w:sz w:val="22"/>
                <w:szCs w:val="22"/>
                <w:lang w:val="en-GB"/>
              </w:rPr>
              <w:t xml:space="preserve"> conditions to be assumed:</w:t>
            </w:r>
          </w:p>
          <w:p w:rsidR="00574034" w:rsidRPr="00773CE3" w:rsidRDefault="00574034" w:rsidP="005526B5">
            <w:pPr>
              <w:numPr>
                <w:ilvl w:val="1"/>
                <w:numId w:val="40"/>
              </w:numPr>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 xml:space="preserve">The laboratory is air-conditioned. </w:t>
            </w:r>
          </w:p>
          <w:p w:rsidR="00574034" w:rsidRPr="00773CE3" w:rsidRDefault="00574034" w:rsidP="005526B5">
            <w:pPr>
              <w:numPr>
                <w:ilvl w:val="1"/>
                <w:numId w:val="40"/>
              </w:numPr>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Ambient temperature and humidity in the lab are monitored.</w:t>
            </w:r>
          </w:p>
          <w:p w:rsidR="00574034" w:rsidRPr="00773CE3" w:rsidRDefault="00574034" w:rsidP="005526B5">
            <w:pPr>
              <w:numPr>
                <w:ilvl w:val="1"/>
                <w:numId w:val="40"/>
              </w:numPr>
              <w:tabs>
                <w:tab w:val="left" w:pos="4424"/>
              </w:tabs>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Water temperature (outdoor tank):</w:t>
            </w:r>
            <w:r w:rsidRPr="00773CE3">
              <w:rPr>
                <w:rFonts w:ascii="Calibri" w:hAnsi="Calibri" w:cs="Arial"/>
                <w:sz w:val="22"/>
                <w:szCs w:val="22"/>
                <w:lang w:val="en-GB" w:eastAsia="nl-NL"/>
              </w:rPr>
              <w:tab/>
              <w:t xml:space="preserve">20 </w:t>
            </w:r>
            <w:r w:rsidRPr="00773CE3">
              <w:rPr>
                <w:rFonts w:ascii="Calibri" w:hAnsi="Calibri" w:cs="Arial"/>
                <w:sz w:val="22"/>
                <w:szCs w:val="22"/>
                <w:lang w:val="en-GB" w:eastAsia="nl-NL"/>
              </w:rPr>
              <w:sym w:font="Symbol" w:char="F0B0"/>
            </w:r>
            <w:r w:rsidRPr="00773CE3">
              <w:rPr>
                <w:rFonts w:ascii="Calibri" w:hAnsi="Calibri" w:cs="Arial"/>
                <w:sz w:val="22"/>
                <w:szCs w:val="22"/>
                <w:lang w:val="en-GB" w:eastAsia="nl-NL"/>
              </w:rPr>
              <w:t xml:space="preserve">C to 30 </w:t>
            </w:r>
            <w:r w:rsidRPr="00773CE3">
              <w:rPr>
                <w:rFonts w:ascii="Calibri" w:hAnsi="Calibri" w:cs="Arial"/>
                <w:sz w:val="22"/>
                <w:szCs w:val="22"/>
                <w:lang w:val="en-GB" w:eastAsia="nl-NL"/>
              </w:rPr>
              <w:sym w:font="Symbol" w:char="F0B0"/>
            </w:r>
            <w:r w:rsidRPr="00773CE3">
              <w:rPr>
                <w:rFonts w:ascii="Calibri" w:hAnsi="Calibri" w:cs="Arial"/>
                <w:sz w:val="22"/>
                <w:szCs w:val="22"/>
                <w:lang w:val="en-GB" w:eastAsia="nl-NL"/>
              </w:rPr>
              <w:t xml:space="preserve">C </w:t>
            </w:r>
          </w:p>
          <w:p w:rsidR="00574034" w:rsidRPr="00773CE3" w:rsidRDefault="00574034" w:rsidP="005526B5">
            <w:pPr>
              <w:numPr>
                <w:ilvl w:val="1"/>
                <w:numId w:val="40"/>
              </w:numPr>
              <w:tabs>
                <w:tab w:val="left" w:pos="4423"/>
              </w:tabs>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Ambient temperature range (in the lab):</w:t>
            </w:r>
            <w:r w:rsidRPr="00773CE3">
              <w:rPr>
                <w:rFonts w:ascii="Calibri" w:hAnsi="Calibri" w:cs="Arial"/>
                <w:sz w:val="22"/>
                <w:szCs w:val="22"/>
                <w:lang w:val="en-GB" w:eastAsia="nl-NL"/>
              </w:rPr>
              <w:tab/>
              <w:t xml:space="preserve">20 </w:t>
            </w:r>
            <w:r w:rsidRPr="00773CE3">
              <w:rPr>
                <w:rFonts w:ascii="Calibri" w:hAnsi="Calibri" w:cs="Arial"/>
                <w:sz w:val="22"/>
                <w:szCs w:val="22"/>
                <w:lang w:val="en-GB" w:eastAsia="nl-NL"/>
              </w:rPr>
              <w:sym w:font="Symbol" w:char="F0B0"/>
            </w:r>
            <w:r w:rsidRPr="00773CE3">
              <w:rPr>
                <w:rFonts w:ascii="Calibri" w:hAnsi="Calibri" w:cs="Arial"/>
                <w:sz w:val="22"/>
                <w:szCs w:val="22"/>
                <w:lang w:val="en-GB" w:eastAsia="nl-NL"/>
              </w:rPr>
              <w:t xml:space="preserve">C to 26 </w:t>
            </w:r>
            <w:r w:rsidRPr="00773CE3">
              <w:rPr>
                <w:rFonts w:ascii="Calibri" w:hAnsi="Calibri" w:cs="Arial"/>
                <w:sz w:val="22"/>
                <w:szCs w:val="22"/>
                <w:lang w:val="en-GB" w:eastAsia="nl-NL"/>
              </w:rPr>
              <w:sym w:font="Symbol" w:char="F0B0"/>
            </w:r>
            <w:r w:rsidRPr="00773CE3">
              <w:rPr>
                <w:rFonts w:ascii="Calibri" w:hAnsi="Calibri" w:cs="Arial"/>
                <w:sz w:val="22"/>
                <w:szCs w:val="22"/>
                <w:lang w:val="en-GB" w:eastAsia="nl-NL"/>
              </w:rPr>
              <w:t>C</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Ambient relative humidity range:</w:t>
            </w:r>
            <w:r w:rsidRPr="00773CE3">
              <w:rPr>
                <w:rFonts w:ascii="Calibri" w:hAnsi="Calibri" w:cs="Arial"/>
                <w:sz w:val="22"/>
                <w:szCs w:val="22"/>
                <w:lang w:val="en-GB" w:eastAsia="nl-NL"/>
              </w:rPr>
              <w:tab/>
              <w:t>45 % to 95 %</w:t>
            </w:r>
          </w:p>
          <w:p w:rsidR="00574034" w:rsidRPr="00773CE3" w:rsidRDefault="00574034" w:rsidP="005526B5">
            <w:pPr>
              <w:numPr>
                <w:ilvl w:val="1"/>
                <w:numId w:val="40"/>
              </w:numPr>
              <w:tabs>
                <w:tab w:val="left" w:pos="4423"/>
              </w:tabs>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Ambient atmospheric pressure:</w:t>
            </w:r>
            <w:r w:rsidRPr="00773CE3">
              <w:rPr>
                <w:rFonts w:ascii="Calibri" w:hAnsi="Calibri" w:cs="Arial"/>
                <w:sz w:val="22"/>
                <w:szCs w:val="22"/>
                <w:lang w:val="en-GB" w:eastAsia="nl-NL"/>
              </w:rPr>
              <w:tab/>
              <w:t>86 kPa to 108 kPa</w:t>
            </w:r>
          </w:p>
          <w:p w:rsidR="00574034" w:rsidRPr="00773CE3" w:rsidRDefault="00574034" w:rsidP="005526B5">
            <w:pPr>
              <w:numPr>
                <w:ilvl w:val="1"/>
                <w:numId w:val="40"/>
              </w:numPr>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 xml:space="preserve">During each test, the temperature and relative humidity in the lab is expected to vary by not more than 3 </w:t>
            </w:r>
            <w:r w:rsidRPr="00773CE3">
              <w:rPr>
                <w:rFonts w:ascii="Calibri" w:hAnsi="Calibri" w:cs="Arial"/>
                <w:sz w:val="22"/>
                <w:szCs w:val="22"/>
                <w:lang w:val="en-GB" w:eastAsia="nl-NL"/>
              </w:rPr>
              <w:sym w:font="Symbol" w:char="F0B0"/>
            </w:r>
            <w:r w:rsidRPr="00773CE3">
              <w:rPr>
                <w:rFonts w:ascii="Calibri" w:hAnsi="Calibri" w:cs="Arial"/>
                <w:sz w:val="22"/>
                <w:szCs w:val="22"/>
                <w:lang w:val="en-GB" w:eastAsia="nl-NL"/>
              </w:rPr>
              <w:t>C or 10% respectively.</w:t>
            </w:r>
          </w:p>
          <w:p w:rsidR="00574034" w:rsidRPr="00773CE3" w:rsidRDefault="00574034" w:rsidP="005526B5">
            <w:pPr>
              <w:numPr>
                <w:ilvl w:val="1"/>
                <w:numId w:val="40"/>
              </w:numPr>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 xml:space="preserve">The maximum uncertainty in the measurement of ambient temperature will not exceed 1 </w:t>
            </w:r>
            <w:r w:rsidRPr="00773CE3">
              <w:rPr>
                <w:rFonts w:ascii="Calibri" w:hAnsi="Calibri" w:cs="Arial"/>
                <w:sz w:val="22"/>
                <w:szCs w:val="22"/>
                <w:lang w:val="en-GB" w:eastAsia="nl-NL"/>
              </w:rPr>
              <w:sym w:font="Symbol" w:char="F0B0"/>
            </w:r>
            <w:r w:rsidRPr="00773CE3">
              <w:rPr>
                <w:rFonts w:ascii="Calibri" w:hAnsi="Calibri" w:cs="Arial"/>
                <w:sz w:val="22"/>
                <w:szCs w:val="22"/>
                <w:lang w:val="en-GB" w:eastAsia="nl-NL"/>
              </w:rPr>
              <w:t>C.</w:t>
            </w:r>
          </w:p>
          <w:p w:rsidR="00574034" w:rsidRPr="00773CE3" w:rsidRDefault="00574034" w:rsidP="004162D2">
            <w:pPr>
              <w:numPr>
                <w:ilvl w:val="0"/>
                <w:numId w:val="40"/>
              </w:numPr>
              <w:spacing w:before="0" w:after="0"/>
              <w:ind w:left="256" w:hanging="283"/>
              <w:rPr>
                <w:rFonts w:ascii="Calibri" w:hAnsi="Calibri" w:cs="Arial"/>
                <w:b/>
                <w:sz w:val="22"/>
                <w:szCs w:val="22"/>
                <w:lang w:val="en-GB" w:eastAsia="nl-NL"/>
              </w:rPr>
            </w:pPr>
            <w:r w:rsidRPr="00773CE3">
              <w:rPr>
                <w:rFonts w:ascii="Calibri" w:hAnsi="Calibri" w:cs="Arial"/>
                <w:b/>
                <w:sz w:val="22"/>
                <w:szCs w:val="22"/>
                <w:lang w:val="en-GB" w:eastAsia="nl-NL"/>
              </w:rPr>
              <w:t>Existing equipment:</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eastAsia="nl-NL"/>
              </w:rPr>
            </w:pPr>
            <w:r w:rsidRPr="00773CE3">
              <w:rPr>
                <w:rFonts w:ascii="Calibri" w:hAnsi="Calibri" w:cs="Arial"/>
                <w:sz w:val="22"/>
                <w:szCs w:val="22"/>
                <w:lang w:val="en-GB" w:eastAsia="nl-NL"/>
              </w:rPr>
              <w:t xml:space="preserve">Flow test rig for various types of flow meters 2” to 6” diameters, temperature compensated system with automatic batch controller. </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eastAsia="nl-NL"/>
              </w:rPr>
            </w:pPr>
            <w:r>
              <w:rPr>
                <w:rFonts w:ascii="Calibri" w:hAnsi="Calibri" w:cs="Arial"/>
                <w:sz w:val="22"/>
                <w:szCs w:val="22"/>
                <w:lang w:val="en-GB" w:eastAsia="nl-NL"/>
              </w:rPr>
              <w:t>Reference</w:t>
            </w:r>
            <w:r w:rsidRPr="00773CE3">
              <w:rPr>
                <w:rFonts w:ascii="Calibri" w:hAnsi="Calibri" w:cs="Arial"/>
                <w:sz w:val="22"/>
                <w:szCs w:val="22"/>
                <w:lang w:val="en-GB" w:eastAsia="nl-NL"/>
              </w:rPr>
              <w:t xml:space="preserve"> </w:t>
            </w:r>
            <w:r>
              <w:rPr>
                <w:rFonts w:ascii="Calibri" w:hAnsi="Calibri" w:cs="Arial"/>
                <w:sz w:val="22"/>
                <w:szCs w:val="22"/>
                <w:lang w:val="en-GB" w:eastAsia="nl-NL"/>
              </w:rPr>
              <w:t>s</w:t>
            </w:r>
            <w:r w:rsidRPr="00773CE3">
              <w:rPr>
                <w:rFonts w:ascii="Calibri" w:hAnsi="Calibri" w:cs="Arial"/>
                <w:sz w:val="22"/>
                <w:szCs w:val="22"/>
                <w:lang w:val="en-GB" w:eastAsia="nl-NL"/>
              </w:rPr>
              <w:t>tandard master meter, ultrasonic 30 to 3000 L/min, 0.15%, traceable to UKAS.</w:t>
            </w:r>
          </w:p>
          <w:p w:rsidR="00574034" w:rsidRPr="00773CE3" w:rsidRDefault="00574034" w:rsidP="004162D2">
            <w:pPr>
              <w:numPr>
                <w:ilvl w:val="0"/>
                <w:numId w:val="40"/>
              </w:numPr>
              <w:spacing w:before="0" w:after="0"/>
              <w:ind w:left="256" w:hanging="283"/>
              <w:rPr>
                <w:rFonts w:ascii="Calibri" w:hAnsi="Calibri" w:cs="Arial"/>
                <w:b/>
                <w:sz w:val="22"/>
                <w:szCs w:val="22"/>
                <w:lang w:val="en-GB" w:eastAsia="nl-NL"/>
              </w:rPr>
            </w:pPr>
            <w:r w:rsidRPr="00773CE3">
              <w:rPr>
                <w:rFonts w:ascii="Calibri" w:hAnsi="Calibri" w:cs="Arial"/>
                <w:b/>
                <w:sz w:val="22"/>
                <w:szCs w:val="22"/>
                <w:lang w:val="en-GB" w:eastAsia="nl-NL"/>
              </w:rPr>
              <w:t xml:space="preserve">Water Meter Test Bench operational parameters to be achieved: </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A total of 8 meters under test should be able to be fitted in series in horizontal position.</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test bench should allow any number of meters up to the maximum to be fitted in the system and be tested.</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The </w:t>
            </w:r>
            <w:r w:rsidRPr="00773CE3">
              <w:rPr>
                <w:rFonts w:ascii="Calibri" w:hAnsi="Calibri" w:cs="Arial"/>
                <w:sz w:val="22"/>
                <w:szCs w:val="22"/>
                <w:lang w:val="en-GB" w:eastAsia="nl-NL"/>
              </w:rPr>
              <w:t>construction</w:t>
            </w:r>
            <w:r w:rsidRPr="00773CE3">
              <w:rPr>
                <w:rFonts w:ascii="Calibri" w:hAnsi="Calibri" w:cs="Arial"/>
                <w:sz w:val="22"/>
                <w:szCs w:val="22"/>
                <w:lang w:val="en-GB"/>
              </w:rPr>
              <w:t xml:space="preserve"> of the test bench should allow at least two meters under test to be mounted in vertical position in series. </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Maximum </w:t>
            </w:r>
            <w:r w:rsidRPr="00773CE3">
              <w:rPr>
                <w:rFonts w:ascii="Calibri" w:hAnsi="Calibri" w:cs="Arial"/>
                <w:sz w:val="22"/>
                <w:szCs w:val="22"/>
                <w:lang w:val="en-GB" w:eastAsia="nl-NL"/>
              </w:rPr>
              <w:t>inlet</w:t>
            </w:r>
            <w:r w:rsidRPr="00773CE3">
              <w:rPr>
                <w:rFonts w:ascii="Calibri" w:hAnsi="Calibri" w:cs="Arial"/>
                <w:sz w:val="22"/>
                <w:szCs w:val="22"/>
                <w:lang w:val="en-GB"/>
              </w:rPr>
              <w:t xml:space="preserve"> pressure as a function of flow rate is determined by the existing inlet pump and assembly and may be assumed to be able to reach at least 10 bar.</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Outlet </w:t>
            </w:r>
            <w:r w:rsidRPr="00773CE3">
              <w:rPr>
                <w:rFonts w:ascii="Calibri" w:hAnsi="Calibri" w:cs="Arial"/>
                <w:sz w:val="22"/>
                <w:szCs w:val="22"/>
                <w:lang w:val="en-GB" w:eastAsia="nl-NL"/>
              </w:rPr>
              <w:t>pressure</w:t>
            </w:r>
            <w:r w:rsidRPr="00773CE3">
              <w:rPr>
                <w:rFonts w:ascii="Calibri" w:hAnsi="Calibri" w:cs="Arial"/>
                <w:sz w:val="22"/>
                <w:szCs w:val="22"/>
                <w:lang w:val="en-GB"/>
              </w:rPr>
              <w:t xml:space="preserve"> of any meter under test should not be less than 0.03 MPa (0.3 bar).</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The </w:t>
            </w:r>
            <w:r w:rsidRPr="00773CE3">
              <w:rPr>
                <w:rFonts w:ascii="Calibri" w:hAnsi="Calibri" w:cs="Arial"/>
                <w:sz w:val="22"/>
                <w:szCs w:val="22"/>
                <w:lang w:val="en-GB" w:eastAsia="nl-NL"/>
              </w:rPr>
              <w:t>pressure</w:t>
            </w:r>
            <w:r w:rsidRPr="00773CE3">
              <w:rPr>
                <w:rFonts w:ascii="Calibri" w:hAnsi="Calibri" w:cs="Arial"/>
                <w:sz w:val="22"/>
                <w:szCs w:val="22"/>
                <w:lang w:val="en-GB"/>
              </w:rPr>
              <w:t xml:space="preserve"> upstream of the meter should not vary by more than 10 %. The performance is given by the existing pump and control system.</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The </w:t>
            </w:r>
            <w:r w:rsidRPr="00773CE3">
              <w:rPr>
                <w:rFonts w:ascii="Calibri" w:hAnsi="Calibri" w:cs="Arial"/>
                <w:sz w:val="22"/>
                <w:szCs w:val="22"/>
                <w:lang w:val="en-GB" w:eastAsia="nl-NL"/>
              </w:rPr>
              <w:t>maximum</w:t>
            </w:r>
            <w:r w:rsidRPr="00773CE3">
              <w:rPr>
                <w:rFonts w:ascii="Calibri" w:hAnsi="Calibri" w:cs="Arial"/>
                <w:sz w:val="22"/>
                <w:szCs w:val="22"/>
                <w:lang w:val="en-GB"/>
              </w:rPr>
              <w:t xml:space="preserve"> uncertainty in the measurement of pressure shall not be more than 5 % of the measured value.</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calibration rig should be built to an operating temperature of up to 30°C.</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Meter </w:t>
            </w:r>
            <w:r w:rsidRPr="00773CE3">
              <w:rPr>
                <w:rFonts w:ascii="Calibri" w:hAnsi="Calibri" w:cs="Arial"/>
                <w:sz w:val="22"/>
                <w:szCs w:val="22"/>
                <w:lang w:val="en-GB" w:eastAsia="nl-NL"/>
              </w:rPr>
              <w:t>sizes</w:t>
            </w:r>
            <w:r w:rsidRPr="00773CE3">
              <w:rPr>
                <w:rFonts w:ascii="Calibri" w:hAnsi="Calibri" w:cs="Arial"/>
                <w:sz w:val="22"/>
                <w:szCs w:val="22"/>
                <w:lang w:val="en-GB"/>
              </w:rPr>
              <w:t xml:space="preserve">:  G¾B, G1B, G1¼B, G1½B, G2B, DN15, </w:t>
            </w:r>
            <w:r w:rsidRPr="00773CE3">
              <w:rPr>
                <w:rFonts w:ascii="Calibri" w:hAnsi="Calibri" w:cs="Arial"/>
                <w:sz w:val="22"/>
                <w:szCs w:val="22"/>
              </w:rPr>
              <w:t>DN20, DN 25, DN 32, DN40.</w:t>
            </w:r>
          </w:p>
          <w:p w:rsidR="00574034" w:rsidRDefault="00574034" w:rsidP="004162D2">
            <w:pPr>
              <w:numPr>
                <w:ilvl w:val="1"/>
                <w:numId w:val="40"/>
              </w:numPr>
              <w:tabs>
                <w:tab w:val="left" w:pos="4423"/>
              </w:tabs>
              <w:spacing w:before="0" w:after="0"/>
              <w:ind w:left="540" w:hanging="284"/>
              <w:rPr>
                <w:rFonts w:ascii="Calibri" w:hAnsi="Calibri" w:cs="Arial"/>
                <w:sz w:val="22"/>
                <w:szCs w:val="22"/>
              </w:rPr>
            </w:pPr>
            <w:r w:rsidRPr="00773CE3">
              <w:rPr>
                <w:rFonts w:ascii="Calibri" w:hAnsi="Calibri" w:cs="Arial"/>
                <w:sz w:val="22"/>
                <w:szCs w:val="22"/>
              </w:rPr>
              <w:t>Max. flow rate for water meters: 300 L/min.</w:t>
            </w:r>
          </w:p>
          <w:p w:rsidR="00574034" w:rsidRPr="00773CE3" w:rsidRDefault="00574034" w:rsidP="004162D2">
            <w:pPr>
              <w:numPr>
                <w:ilvl w:val="1"/>
                <w:numId w:val="40"/>
              </w:numPr>
              <w:tabs>
                <w:tab w:val="left" w:pos="4423"/>
              </w:tabs>
              <w:spacing w:before="0" w:after="0"/>
              <w:ind w:left="540" w:hanging="284"/>
              <w:rPr>
                <w:rFonts w:ascii="Calibri" w:hAnsi="Calibri" w:cs="Arial"/>
                <w:sz w:val="22"/>
                <w:szCs w:val="22"/>
              </w:rPr>
            </w:pPr>
            <w:r w:rsidRPr="00773CE3">
              <w:rPr>
                <w:rFonts w:ascii="Calibri" w:hAnsi="Calibri" w:cs="Arial"/>
                <w:sz w:val="22"/>
                <w:szCs w:val="22"/>
              </w:rPr>
              <w:t xml:space="preserve">Min. flow rate 5 L/min. </w:t>
            </w:r>
          </w:p>
          <w:p w:rsidR="00574034" w:rsidRPr="00773CE3" w:rsidRDefault="00574034" w:rsidP="004162D2">
            <w:pPr>
              <w:numPr>
                <w:ilvl w:val="0"/>
                <w:numId w:val="40"/>
              </w:numPr>
              <w:spacing w:before="0" w:after="0"/>
              <w:ind w:left="256" w:hanging="283"/>
              <w:rPr>
                <w:rFonts w:ascii="Calibri" w:hAnsi="Calibri" w:cs="Arial"/>
                <w:b/>
                <w:sz w:val="22"/>
                <w:szCs w:val="22"/>
                <w:lang w:val="en-GB"/>
              </w:rPr>
            </w:pPr>
            <w:r w:rsidRPr="00773CE3">
              <w:rPr>
                <w:rFonts w:ascii="Calibri" w:hAnsi="Calibri" w:cs="Arial"/>
                <w:b/>
                <w:sz w:val="22"/>
                <w:szCs w:val="22"/>
                <w:lang w:val="en-GB" w:eastAsia="nl-NL"/>
              </w:rPr>
              <w:t>Uncertainty</w:t>
            </w:r>
            <w:r w:rsidRPr="00773CE3">
              <w:rPr>
                <w:rFonts w:ascii="Calibri" w:hAnsi="Calibri" w:cs="Arial"/>
                <w:b/>
                <w:sz w:val="22"/>
                <w:szCs w:val="22"/>
                <w:lang w:val="en-GB"/>
              </w:rPr>
              <w:t>:</w:t>
            </w:r>
          </w:p>
          <w:p w:rsidR="00574034" w:rsidRDefault="00574034" w:rsidP="004162D2">
            <w:pPr>
              <w:numPr>
                <w:ilvl w:val="1"/>
                <w:numId w:val="40"/>
              </w:numPr>
              <w:tabs>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eastAsia="nl-NL"/>
              </w:rPr>
              <w:t>Using</w:t>
            </w:r>
            <w:r w:rsidRPr="00773CE3">
              <w:rPr>
                <w:rFonts w:ascii="Calibri" w:hAnsi="Calibri" w:cs="Arial"/>
                <w:sz w:val="22"/>
                <w:szCs w:val="22"/>
                <w:lang w:val="en-GB"/>
              </w:rPr>
              <w:t xml:space="preserve"> the standardisation of the reference meter by the gravimetric method, a calibration uncertainty of 0.1 % (k=2) of the meters under test is expected.</w:t>
            </w:r>
          </w:p>
          <w:p w:rsidR="00574034" w:rsidRPr="004162D2" w:rsidRDefault="00574034" w:rsidP="004162D2">
            <w:pPr>
              <w:numPr>
                <w:ilvl w:val="0"/>
                <w:numId w:val="40"/>
              </w:numPr>
              <w:spacing w:before="0" w:after="0"/>
              <w:ind w:left="256" w:hanging="283"/>
              <w:rPr>
                <w:rFonts w:ascii="Calibri" w:hAnsi="Calibri" w:cs="Arial"/>
                <w:sz w:val="22"/>
                <w:szCs w:val="22"/>
                <w:lang w:val="en-GB"/>
              </w:rPr>
            </w:pPr>
            <w:r w:rsidRPr="004162D2">
              <w:rPr>
                <w:rFonts w:ascii="Calibri" w:hAnsi="Calibri" w:cs="Arial"/>
                <w:b/>
                <w:sz w:val="22"/>
                <w:szCs w:val="22"/>
                <w:lang w:val="en-GB" w:eastAsia="nl-NL"/>
              </w:rPr>
              <w:t>Operation</w:t>
            </w:r>
            <w:r w:rsidRPr="004162D2">
              <w:rPr>
                <w:rFonts w:ascii="Calibri" w:hAnsi="Calibri" w:cs="Arial"/>
                <w:b/>
                <w:sz w:val="22"/>
                <w:szCs w:val="22"/>
                <w:lang w:val="en-GB"/>
              </w:rPr>
              <w:t>:</w:t>
            </w:r>
          </w:p>
          <w:p w:rsidR="00574034" w:rsidRPr="004162D2" w:rsidRDefault="00574034" w:rsidP="004162D2">
            <w:pPr>
              <w:numPr>
                <w:ilvl w:val="1"/>
                <w:numId w:val="40"/>
              </w:numPr>
              <w:tabs>
                <w:tab w:val="num" w:pos="1995"/>
                <w:tab w:val="left" w:pos="4423"/>
              </w:tabs>
              <w:spacing w:before="0" w:after="0"/>
              <w:ind w:left="540" w:hanging="284"/>
              <w:rPr>
                <w:rFonts w:ascii="Calibri" w:hAnsi="Calibri" w:cs="Arial"/>
                <w:sz w:val="22"/>
                <w:szCs w:val="22"/>
                <w:lang w:val="en-GB"/>
              </w:rPr>
            </w:pPr>
            <w:r w:rsidRPr="004162D2">
              <w:rPr>
                <w:rFonts w:ascii="Calibri" w:hAnsi="Calibri" w:cs="Arial"/>
                <w:sz w:val="22"/>
                <w:szCs w:val="22"/>
                <w:lang w:val="en-GB"/>
              </w:rPr>
              <w:t>It shall be possible to operate all relevant pumps and valves on the supply- and reference unit from the control interface, both as automatic calibration and manual mode.</w:t>
            </w:r>
          </w:p>
          <w:p w:rsidR="00574034" w:rsidRPr="004162D2" w:rsidRDefault="00574034" w:rsidP="004162D2">
            <w:pPr>
              <w:numPr>
                <w:ilvl w:val="1"/>
                <w:numId w:val="40"/>
              </w:numPr>
              <w:tabs>
                <w:tab w:val="num" w:pos="1995"/>
                <w:tab w:val="left" w:pos="4423"/>
              </w:tabs>
              <w:spacing w:before="0" w:after="0"/>
              <w:ind w:left="540" w:hanging="284"/>
              <w:rPr>
                <w:rFonts w:ascii="Calibri" w:hAnsi="Calibri" w:cs="Arial"/>
                <w:sz w:val="22"/>
                <w:szCs w:val="22"/>
                <w:lang w:val="en-GB"/>
              </w:rPr>
            </w:pPr>
            <w:r w:rsidRPr="004162D2">
              <w:rPr>
                <w:rFonts w:ascii="Calibri" w:hAnsi="Calibri" w:cs="Arial"/>
                <w:sz w:val="22"/>
                <w:szCs w:val="22"/>
                <w:lang w:val="en-GB"/>
              </w:rPr>
              <w:t>Cho</w:t>
            </w:r>
            <w:r>
              <w:rPr>
                <w:rFonts w:ascii="Calibri" w:hAnsi="Calibri" w:cs="Arial"/>
                <w:sz w:val="22"/>
                <w:szCs w:val="22"/>
                <w:lang w:val="en-GB"/>
              </w:rPr>
              <w:t>ic</w:t>
            </w:r>
            <w:r w:rsidRPr="004162D2">
              <w:rPr>
                <w:rFonts w:ascii="Calibri" w:hAnsi="Calibri" w:cs="Arial"/>
                <w:sz w:val="22"/>
                <w:szCs w:val="22"/>
                <w:lang w:val="en-GB"/>
              </w:rPr>
              <w:t>e of flow direction, return to reservoir or to main reference shall be operated from the control interface.</w:t>
            </w:r>
          </w:p>
          <w:p w:rsidR="00574034" w:rsidRPr="004162D2" w:rsidRDefault="00574034" w:rsidP="004162D2">
            <w:pPr>
              <w:numPr>
                <w:ilvl w:val="1"/>
                <w:numId w:val="40"/>
              </w:numPr>
              <w:tabs>
                <w:tab w:val="num" w:pos="1995"/>
                <w:tab w:val="left" w:pos="4423"/>
              </w:tabs>
              <w:spacing w:before="0" w:after="0"/>
              <w:ind w:left="540" w:hanging="284"/>
              <w:rPr>
                <w:rFonts w:ascii="Calibri" w:hAnsi="Calibri" w:cs="Arial"/>
                <w:sz w:val="22"/>
                <w:szCs w:val="22"/>
                <w:lang w:val="en-GB"/>
              </w:rPr>
            </w:pPr>
            <w:r w:rsidRPr="004162D2">
              <w:rPr>
                <w:rFonts w:ascii="Calibri" w:hAnsi="Calibri" w:cs="Arial"/>
                <w:sz w:val="22"/>
                <w:szCs w:val="22"/>
                <w:lang w:val="en-GB"/>
              </w:rPr>
              <w:t>Flow rate shall be controlled from the control interface.</w:t>
            </w:r>
          </w:p>
          <w:p w:rsidR="00574034" w:rsidRDefault="00574034" w:rsidP="004162D2">
            <w:pPr>
              <w:numPr>
                <w:ilvl w:val="1"/>
                <w:numId w:val="40"/>
              </w:numPr>
              <w:tabs>
                <w:tab w:val="num" w:pos="1995"/>
                <w:tab w:val="left" w:pos="4423"/>
              </w:tabs>
              <w:spacing w:before="0" w:after="0"/>
              <w:ind w:left="540" w:hanging="284"/>
              <w:rPr>
                <w:rFonts w:ascii="Calibri" w:hAnsi="Calibri" w:cs="Arial"/>
                <w:sz w:val="22"/>
                <w:szCs w:val="22"/>
                <w:lang w:val="en-GB"/>
              </w:rPr>
            </w:pPr>
            <w:r w:rsidRPr="004162D2">
              <w:rPr>
                <w:rFonts w:ascii="Calibri" w:hAnsi="Calibri" w:cs="Arial"/>
                <w:sz w:val="22"/>
                <w:szCs w:val="22"/>
                <w:lang w:val="en-GB"/>
              </w:rPr>
              <w:t>Calibration time shall be controlled from the control interface.</w:t>
            </w:r>
          </w:p>
          <w:p w:rsidR="00574034" w:rsidRPr="00773CE3" w:rsidRDefault="00574034" w:rsidP="008F5D75">
            <w:pPr>
              <w:numPr>
                <w:ilvl w:val="0"/>
                <w:numId w:val="40"/>
              </w:numPr>
              <w:spacing w:before="0" w:after="0"/>
              <w:ind w:left="256" w:hanging="283"/>
              <w:rPr>
                <w:rFonts w:ascii="Calibri" w:hAnsi="Calibri" w:cs="Arial"/>
                <w:b/>
                <w:sz w:val="22"/>
                <w:szCs w:val="22"/>
                <w:lang w:val="en-GB" w:eastAsia="nl-NL"/>
              </w:rPr>
            </w:pPr>
            <w:r w:rsidRPr="00773CE3">
              <w:rPr>
                <w:rFonts w:ascii="Calibri" w:hAnsi="Calibri" w:cs="Arial"/>
                <w:b/>
                <w:sz w:val="22"/>
                <w:szCs w:val="22"/>
                <w:lang w:val="en-GB" w:eastAsia="nl-NL"/>
              </w:rPr>
              <w:t>Measurement procedure:</w:t>
            </w:r>
          </w:p>
          <w:p w:rsidR="00574034" w:rsidRPr="008F5D75"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At start of a calibration, a flow rate or flow sequence shall be chosen. The system then chooses pump and meter settings to use to get the best performance at the lowest uncertainty.</w:t>
            </w:r>
          </w:p>
          <w:p w:rsidR="00574034" w:rsidRPr="00773CE3"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It must be possible to choose whether to run against the main reference (weighing) system or not.</w:t>
            </w:r>
          </w:p>
          <w:p w:rsidR="00574034" w:rsidRPr="00773CE3"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Using reference meters it shall be with standing start/stop. </w:t>
            </w:r>
          </w:p>
          <w:p w:rsidR="00574034" w:rsidRPr="008F5D75"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Using the main reference (for calibration of reference meters) the system must be designed to operate with dynamic measuring. It shall be possible to operate for a chosen time, a chosen volume.</w:t>
            </w:r>
          </w:p>
          <w:p w:rsidR="00574034" w:rsidRPr="008F5D75" w:rsidRDefault="00574034" w:rsidP="008F5D75">
            <w:pPr>
              <w:numPr>
                <w:ilvl w:val="0"/>
                <w:numId w:val="40"/>
              </w:numPr>
              <w:spacing w:before="0" w:after="0"/>
              <w:ind w:left="256" w:hanging="283"/>
              <w:rPr>
                <w:rFonts w:ascii="Calibri" w:hAnsi="Calibri" w:cs="Arial"/>
                <w:b/>
                <w:sz w:val="22"/>
                <w:szCs w:val="22"/>
                <w:lang w:val="en-GB" w:eastAsia="nl-NL"/>
              </w:rPr>
            </w:pPr>
            <w:r w:rsidRPr="00773CE3">
              <w:rPr>
                <w:rFonts w:ascii="Calibri" w:hAnsi="Calibri" w:cs="Arial"/>
                <w:b/>
                <w:sz w:val="22"/>
                <w:szCs w:val="22"/>
                <w:lang w:val="en-GB" w:eastAsia="nl-NL"/>
              </w:rPr>
              <w:t>Parameters of influence:</w:t>
            </w:r>
          </w:p>
          <w:p w:rsidR="00574034" w:rsidRPr="00773CE3"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Fluid temperature measuring:</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Pr>
                <w:rFonts w:ascii="Calibri" w:hAnsi="Calibri" w:cs="Arial"/>
                <w:sz w:val="22"/>
                <w:szCs w:val="22"/>
                <w:lang w:val="en-GB"/>
              </w:rPr>
              <w:tab/>
            </w:r>
            <w:r w:rsidRPr="00773CE3">
              <w:rPr>
                <w:rFonts w:ascii="Calibri" w:hAnsi="Calibri" w:cs="Arial"/>
                <w:sz w:val="22"/>
                <w:szCs w:val="22"/>
                <w:lang w:val="en-GB"/>
              </w:rPr>
              <w:t xml:space="preserve"> in </w:t>
            </w:r>
            <w:r w:rsidRPr="00773CE3">
              <w:rPr>
                <w:rFonts w:ascii="Calibri" w:hAnsi="Calibri" w:cs="Arial"/>
                <w:sz w:val="22"/>
                <w:szCs w:val="22"/>
                <w:lang w:val="en-GB" w:eastAsia="nl-NL"/>
              </w:rPr>
              <w:t>reservoir</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Pr>
                <w:rFonts w:ascii="Calibri" w:hAnsi="Calibri" w:cs="Arial"/>
                <w:sz w:val="22"/>
                <w:szCs w:val="22"/>
                <w:lang w:val="en-GB" w:eastAsia="nl-NL"/>
              </w:rPr>
              <w:tab/>
            </w:r>
            <w:r w:rsidRPr="00773CE3">
              <w:rPr>
                <w:rFonts w:ascii="Calibri" w:hAnsi="Calibri" w:cs="Arial"/>
                <w:sz w:val="22"/>
                <w:szCs w:val="22"/>
                <w:lang w:val="en-GB" w:eastAsia="nl-NL"/>
              </w:rPr>
              <w:t>before the reference meters</w:t>
            </w:r>
          </w:p>
          <w:p w:rsidR="00574034" w:rsidRPr="00773CE3" w:rsidRDefault="00574034" w:rsidP="00C14DD7">
            <w:pPr>
              <w:numPr>
                <w:ilvl w:val="2"/>
                <w:numId w:val="40"/>
              </w:numPr>
              <w:spacing w:before="0" w:after="0"/>
              <w:ind w:left="681" w:hanging="141"/>
              <w:rPr>
                <w:rFonts w:ascii="Calibri" w:hAnsi="Calibri" w:cs="Arial"/>
                <w:sz w:val="22"/>
                <w:szCs w:val="22"/>
                <w:lang w:val="en-GB"/>
              </w:rPr>
            </w:pPr>
            <w:r>
              <w:rPr>
                <w:rFonts w:ascii="Calibri" w:hAnsi="Calibri" w:cs="Arial"/>
                <w:sz w:val="22"/>
                <w:szCs w:val="22"/>
                <w:lang w:val="en-GB"/>
              </w:rPr>
              <w:tab/>
            </w:r>
            <w:r w:rsidRPr="00773CE3">
              <w:rPr>
                <w:rFonts w:ascii="Calibri" w:hAnsi="Calibri" w:cs="Arial"/>
                <w:sz w:val="22"/>
                <w:szCs w:val="22"/>
                <w:lang w:val="en-GB"/>
              </w:rPr>
              <w:t xml:space="preserve">after </w:t>
            </w:r>
            <w:r w:rsidRPr="00773CE3">
              <w:rPr>
                <w:rFonts w:ascii="Calibri" w:hAnsi="Calibri" w:cs="Arial"/>
                <w:sz w:val="22"/>
                <w:szCs w:val="22"/>
                <w:lang w:val="en-GB" w:eastAsia="nl-NL"/>
              </w:rPr>
              <w:t>test</w:t>
            </w:r>
            <w:r w:rsidRPr="00773CE3">
              <w:rPr>
                <w:rFonts w:ascii="Calibri" w:hAnsi="Calibri" w:cs="Arial"/>
                <w:sz w:val="22"/>
                <w:szCs w:val="22"/>
                <w:lang w:val="en-GB"/>
              </w:rPr>
              <w:t xml:space="preserve"> string</w:t>
            </w:r>
          </w:p>
          <w:p w:rsidR="00574034" w:rsidRPr="00773CE3"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Pressure measuring:</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Pr>
                <w:rFonts w:ascii="Calibri" w:hAnsi="Calibri" w:cs="Arial"/>
                <w:sz w:val="22"/>
                <w:szCs w:val="22"/>
                <w:lang w:val="en-GB"/>
              </w:rPr>
              <w:tab/>
            </w:r>
            <w:r w:rsidRPr="00773CE3">
              <w:rPr>
                <w:rFonts w:ascii="Calibri" w:hAnsi="Calibri" w:cs="Arial"/>
                <w:sz w:val="22"/>
                <w:szCs w:val="22"/>
                <w:lang w:val="en-GB" w:eastAsia="nl-NL"/>
              </w:rPr>
              <w:t>before reference meters</w:t>
            </w:r>
          </w:p>
          <w:p w:rsidR="00574034" w:rsidRPr="00773CE3" w:rsidRDefault="00574034" w:rsidP="00C14DD7">
            <w:pPr>
              <w:numPr>
                <w:ilvl w:val="2"/>
                <w:numId w:val="40"/>
              </w:numPr>
              <w:spacing w:before="0" w:after="0"/>
              <w:ind w:left="681" w:hanging="141"/>
              <w:rPr>
                <w:rFonts w:ascii="Calibri" w:hAnsi="Calibri" w:cs="Arial"/>
                <w:sz w:val="22"/>
                <w:szCs w:val="22"/>
                <w:lang w:val="en-GB"/>
              </w:rPr>
            </w:pPr>
            <w:r w:rsidRPr="00773CE3">
              <w:rPr>
                <w:rFonts w:ascii="Calibri" w:hAnsi="Calibri" w:cs="Arial"/>
                <w:sz w:val="22"/>
                <w:szCs w:val="22"/>
                <w:lang w:val="en-GB" w:eastAsia="nl-NL"/>
              </w:rPr>
              <w:t>before and after test string</w:t>
            </w:r>
          </w:p>
          <w:p w:rsidR="00574034" w:rsidRPr="00773CE3" w:rsidRDefault="00574034" w:rsidP="008F5D75">
            <w:pPr>
              <w:numPr>
                <w:ilvl w:val="0"/>
                <w:numId w:val="40"/>
              </w:numPr>
              <w:spacing w:before="0" w:after="0"/>
              <w:ind w:left="256" w:hanging="283"/>
              <w:rPr>
                <w:rFonts w:ascii="Calibri" w:hAnsi="Calibri" w:cs="Arial"/>
                <w:sz w:val="22"/>
                <w:szCs w:val="22"/>
                <w:lang w:val="en-GB"/>
              </w:rPr>
            </w:pPr>
            <w:r w:rsidRPr="00773CE3">
              <w:rPr>
                <w:rFonts w:ascii="Calibri" w:hAnsi="Calibri" w:cs="Arial"/>
                <w:b/>
                <w:sz w:val="22"/>
                <w:szCs w:val="22"/>
                <w:lang w:val="en-GB"/>
              </w:rPr>
              <w:t>Control panel:</w:t>
            </w:r>
          </w:p>
          <w:p w:rsidR="00574034" w:rsidRPr="00773CE3"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Control interface shall be a system overview either as a panel or as a screen picture.</w:t>
            </w:r>
          </w:p>
          <w:p w:rsidR="00574034" w:rsidRPr="00773CE3" w:rsidRDefault="00574034" w:rsidP="008F5D75">
            <w:pPr>
              <w:numPr>
                <w:ilvl w:val="0"/>
                <w:numId w:val="40"/>
              </w:numPr>
              <w:spacing w:before="0" w:after="0"/>
              <w:ind w:left="256" w:hanging="283"/>
              <w:rPr>
                <w:rFonts w:ascii="Calibri" w:hAnsi="Calibri" w:cs="Arial"/>
                <w:sz w:val="22"/>
                <w:szCs w:val="22"/>
                <w:lang w:val="en-GB"/>
              </w:rPr>
            </w:pPr>
            <w:r w:rsidRPr="00773CE3">
              <w:rPr>
                <w:rFonts w:ascii="Calibri" w:hAnsi="Calibri" w:cs="Arial"/>
                <w:b/>
                <w:sz w:val="22"/>
                <w:szCs w:val="22"/>
                <w:lang w:val="en-GB"/>
              </w:rPr>
              <w:t>Main reference:</w:t>
            </w:r>
          </w:p>
          <w:p w:rsidR="00574034" w:rsidRPr="00773CE3"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Balance with a resolution of 1g.</w:t>
            </w:r>
          </w:p>
          <w:p w:rsidR="00574034" w:rsidRPr="00773CE3" w:rsidRDefault="00574034" w:rsidP="008F5D75">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Divider with feedback to the controls for start/stop of measuring counters.</w:t>
            </w:r>
          </w:p>
          <w:p w:rsidR="00574034" w:rsidRPr="00773CE3" w:rsidRDefault="00574034" w:rsidP="008F5D75">
            <w:pPr>
              <w:numPr>
                <w:ilvl w:val="0"/>
                <w:numId w:val="40"/>
              </w:numPr>
              <w:spacing w:before="0" w:after="0"/>
              <w:ind w:left="256" w:hanging="283"/>
              <w:rPr>
                <w:rFonts w:ascii="Calibri" w:hAnsi="Calibri" w:cs="Arial"/>
                <w:sz w:val="22"/>
                <w:szCs w:val="22"/>
                <w:lang w:val="en-GB"/>
              </w:rPr>
            </w:pPr>
            <w:r w:rsidRPr="00773CE3">
              <w:rPr>
                <w:rFonts w:ascii="Calibri" w:hAnsi="Calibri" w:cs="Arial"/>
                <w:b/>
                <w:sz w:val="22"/>
                <w:szCs w:val="22"/>
                <w:lang w:val="en-GB"/>
              </w:rPr>
              <w:t>Suggested materials:</w:t>
            </w:r>
          </w:p>
          <w:p w:rsidR="00574034" w:rsidRPr="00773CE3" w:rsidRDefault="00574034" w:rsidP="008F5D75">
            <w:pPr>
              <w:numPr>
                <w:ilvl w:val="1"/>
                <w:numId w:val="40"/>
              </w:numPr>
              <w:tabs>
                <w:tab w:val="left" w:pos="3556"/>
              </w:tabs>
              <w:spacing w:before="0" w:after="0"/>
              <w:ind w:left="540" w:hanging="284"/>
              <w:rPr>
                <w:rFonts w:ascii="Calibri" w:hAnsi="Calibri" w:cs="Arial"/>
                <w:sz w:val="22"/>
                <w:szCs w:val="22"/>
                <w:lang w:val="en-GB"/>
              </w:rPr>
            </w:pPr>
            <w:r w:rsidRPr="00773CE3">
              <w:rPr>
                <w:rFonts w:ascii="Calibri" w:hAnsi="Calibri" w:cs="Arial"/>
                <w:sz w:val="22"/>
                <w:szCs w:val="22"/>
                <w:lang w:val="en-GB"/>
              </w:rPr>
              <w:t>Pipes and fittings:</w:t>
            </w:r>
            <w:r w:rsidRPr="00773CE3">
              <w:rPr>
                <w:rFonts w:ascii="Calibri" w:hAnsi="Calibri" w:cs="Arial"/>
                <w:sz w:val="22"/>
                <w:szCs w:val="22"/>
                <w:lang w:val="en-GB"/>
              </w:rPr>
              <w:tab/>
              <w:t>sanitary components in AISI 316 quality (ISO)</w:t>
            </w:r>
          </w:p>
          <w:p w:rsidR="00574034" w:rsidRDefault="00574034" w:rsidP="008F5D75">
            <w:pPr>
              <w:numPr>
                <w:ilvl w:val="1"/>
                <w:numId w:val="40"/>
              </w:numPr>
              <w:tabs>
                <w:tab w:val="left" w:pos="3556"/>
              </w:tabs>
              <w:spacing w:before="0" w:after="0"/>
              <w:ind w:left="540" w:hanging="284"/>
              <w:rPr>
                <w:rFonts w:ascii="Calibri" w:hAnsi="Calibri" w:cs="Arial"/>
                <w:sz w:val="22"/>
                <w:szCs w:val="22"/>
                <w:lang w:val="en-GB"/>
              </w:rPr>
            </w:pPr>
            <w:r w:rsidRPr="00773CE3">
              <w:rPr>
                <w:rFonts w:ascii="Calibri" w:hAnsi="Calibri" w:cs="Arial"/>
                <w:sz w:val="22"/>
                <w:szCs w:val="22"/>
                <w:lang w:val="en-GB"/>
              </w:rPr>
              <w:t>Electro-pneumatics valves:</w:t>
            </w:r>
            <w:r w:rsidRPr="00773CE3">
              <w:rPr>
                <w:rFonts w:ascii="Calibri" w:hAnsi="Calibri" w:cs="Arial"/>
                <w:sz w:val="22"/>
                <w:szCs w:val="22"/>
                <w:lang w:val="en-GB"/>
              </w:rPr>
              <w:tab/>
              <w:t>butterfly valves in AISI 316 qua</w:t>
            </w:r>
            <w:r>
              <w:rPr>
                <w:rFonts w:ascii="Calibri" w:hAnsi="Calibri" w:cs="Arial"/>
                <w:sz w:val="22"/>
                <w:szCs w:val="22"/>
                <w:lang w:val="en-GB"/>
              </w:rPr>
              <w:t>lity (ISO)</w:t>
            </w:r>
          </w:p>
          <w:p w:rsidR="00574034" w:rsidRPr="00773CE3" w:rsidRDefault="00574034" w:rsidP="008F5D75">
            <w:pPr>
              <w:numPr>
                <w:ilvl w:val="1"/>
                <w:numId w:val="40"/>
              </w:numPr>
              <w:tabs>
                <w:tab w:val="left" w:pos="3556"/>
              </w:tabs>
              <w:spacing w:before="0" w:after="0"/>
              <w:ind w:left="540" w:hanging="284"/>
              <w:rPr>
                <w:rFonts w:ascii="Calibri" w:hAnsi="Calibri" w:cs="Arial"/>
                <w:sz w:val="22"/>
                <w:szCs w:val="22"/>
                <w:lang w:val="en-GB"/>
              </w:rPr>
            </w:pPr>
            <w:r w:rsidRPr="00773CE3">
              <w:rPr>
                <w:rFonts w:ascii="Calibri" w:hAnsi="Calibri" w:cs="Arial"/>
                <w:sz w:val="22"/>
                <w:szCs w:val="22"/>
                <w:lang w:val="en-GB"/>
              </w:rPr>
              <w:t>Sheets and profiles:</w:t>
            </w:r>
            <w:r w:rsidRPr="00773CE3">
              <w:rPr>
                <w:rFonts w:ascii="Calibri" w:hAnsi="Calibri" w:cs="Arial"/>
                <w:sz w:val="22"/>
                <w:szCs w:val="22"/>
                <w:lang w:val="en-GB"/>
              </w:rPr>
              <w:tab/>
              <w:t>AISI 316 quality (ISO)</w:t>
            </w:r>
          </w:p>
          <w:p w:rsidR="00574034" w:rsidRPr="00773CE3" w:rsidRDefault="00574034" w:rsidP="008F5D75">
            <w:pPr>
              <w:numPr>
                <w:ilvl w:val="0"/>
                <w:numId w:val="40"/>
              </w:numPr>
              <w:spacing w:before="0" w:after="0"/>
              <w:ind w:left="256" w:hanging="283"/>
              <w:rPr>
                <w:rFonts w:ascii="Calibri" w:hAnsi="Calibri" w:cs="Arial"/>
                <w:sz w:val="22"/>
                <w:szCs w:val="22"/>
                <w:lang w:val="en-GB"/>
              </w:rPr>
            </w:pPr>
            <w:r w:rsidRPr="00773CE3">
              <w:rPr>
                <w:rFonts w:ascii="Calibri" w:hAnsi="Calibri" w:cs="Arial"/>
                <w:b/>
                <w:sz w:val="22"/>
                <w:szCs w:val="22"/>
                <w:lang w:val="en-GB"/>
              </w:rPr>
              <w:t>Connection to supply:</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calibration rig is fitted with connectors, on the respective unit for main power, compressed air, water supply and waste drain.</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Valves</w:t>
            </w:r>
            <w:r w:rsidRPr="00773CE3">
              <w:rPr>
                <w:rFonts w:ascii="Calibri" w:hAnsi="Calibri" w:cs="Arial"/>
                <w:b/>
                <w:bCs/>
                <w:sz w:val="22"/>
                <w:szCs w:val="22"/>
                <w:lang w:val="en-GB"/>
              </w:rPr>
              <w:t>:</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supply- and reference section shall include valves mounted next to the pumps and the reference meters.</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Blocking valves are placed before and after the test string.</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All relevant valves shall be PN10 butterfly valves and it shall be possible to operate them from the user-interface. </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Other types of valves can be used for bleed.</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Bleed valves for evacuation of air must not be active under calibration.</w:t>
            </w:r>
          </w:p>
          <w:p w:rsidR="00574034" w:rsidRPr="00773CE3" w:rsidRDefault="00574034" w:rsidP="005533A1">
            <w:pPr>
              <w:numPr>
                <w:ilvl w:val="2"/>
                <w:numId w:val="40"/>
              </w:numPr>
              <w:tabs>
                <w:tab w:val="num" w:pos="1995"/>
              </w:tabs>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Type (general):</w:t>
            </w:r>
            <w:r w:rsidRPr="00773CE3">
              <w:rPr>
                <w:rFonts w:ascii="Calibri" w:hAnsi="Calibri" w:cs="Arial"/>
                <w:sz w:val="22"/>
                <w:szCs w:val="22"/>
                <w:lang w:val="en-GB" w:eastAsia="nl-NL"/>
              </w:rPr>
              <w:tab/>
              <w:t>Butterfly</w:t>
            </w:r>
          </w:p>
          <w:p w:rsidR="00574034" w:rsidRPr="00773CE3" w:rsidRDefault="00574034" w:rsidP="005533A1">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 xml:space="preserve">PN: </w:t>
            </w:r>
            <w:r w:rsidRPr="00773CE3">
              <w:rPr>
                <w:rFonts w:ascii="Calibri" w:hAnsi="Calibri" w:cs="Arial"/>
                <w:sz w:val="22"/>
                <w:szCs w:val="22"/>
                <w:lang w:val="en-GB" w:eastAsia="nl-NL"/>
              </w:rPr>
              <w:tab/>
              <w:t>10</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Temperature</w:t>
            </w:r>
            <w:r w:rsidRPr="00773CE3">
              <w:rPr>
                <w:rFonts w:ascii="Calibri" w:hAnsi="Calibri" w:cs="Arial"/>
                <w:b/>
                <w:bCs/>
                <w:sz w:val="22"/>
                <w:szCs w:val="22"/>
                <w:lang w:val="en-GB"/>
              </w:rPr>
              <w:t xml:space="preserve"> sensors:</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All sensors shall be Pt100, EN 60 751</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All sensors shall be readable from the user-interface.</w:t>
            </w:r>
          </w:p>
          <w:p w:rsidR="00574034" w:rsidRPr="00773CE3" w:rsidRDefault="00574034" w:rsidP="005533A1">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Type:</w:t>
            </w:r>
            <w:r w:rsidRPr="00773CE3">
              <w:rPr>
                <w:rFonts w:ascii="Calibri" w:hAnsi="Calibri" w:cs="Arial"/>
                <w:sz w:val="22"/>
                <w:szCs w:val="22"/>
                <w:lang w:val="en-GB" w:eastAsia="nl-NL"/>
              </w:rPr>
              <w:tab/>
              <w:t>Pt100 (EN 60 751)</w:t>
            </w:r>
          </w:p>
          <w:p w:rsidR="00574034" w:rsidRPr="00773CE3" w:rsidRDefault="00574034" w:rsidP="005533A1">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Class:</w:t>
            </w:r>
            <w:r w:rsidRPr="00773CE3">
              <w:rPr>
                <w:rFonts w:ascii="Calibri" w:hAnsi="Calibri" w:cs="Arial"/>
                <w:sz w:val="22"/>
                <w:szCs w:val="22"/>
                <w:lang w:val="en-GB" w:eastAsia="nl-NL"/>
              </w:rPr>
              <w:tab/>
              <w:t>IP 65</w:t>
            </w:r>
          </w:p>
          <w:p w:rsidR="00574034" w:rsidRPr="00773CE3" w:rsidRDefault="00574034" w:rsidP="005533A1">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Min. measuring range:</w:t>
            </w:r>
            <w:r w:rsidRPr="00773CE3">
              <w:rPr>
                <w:rFonts w:ascii="Calibri" w:hAnsi="Calibri" w:cs="Arial"/>
                <w:sz w:val="22"/>
                <w:szCs w:val="22"/>
                <w:lang w:val="en-GB" w:eastAsia="nl-NL"/>
              </w:rPr>
              <w:tab/>
              <w:t>0 – 35 °C</w:t>
            </w:r>
          </w:p>
          <w:p w:rsidR="00574034" w:rsidRDefault="00574034" w:rsidP="005533A1">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Resolution on display:</w:t>
            </w:r>
            <w:r w:rsidRPr="00773CE3">
              <w:rPr>
                <w:rFonts w:ascii="Calibri" w:hAnsi="Calibri" w:cs="Arial"/>
                <w:sz w:val="22"/>
                <w:szCs w:val="22"/>
                <w:lang w:val="en-GB" w:eastAsia="nl-NL"/>
              </w:rPr>
              <w:tab/>
              <w:t>0.1 °C</w:t>
            </w:r>
          </w:p>
          <w:p w:rsidR="00574034" w:rsidRDefault="00574034" w:rsidP="005533A1">
            <w:pPr>
              <w:spacing w:before="0" w:after="0"/>
              <w:rPr>
                <w:rFonts w:ascii="Calibri" w:hAnsi="Calibri" w:cs="Arial"/>
                <w:sz w:val="22"/>
                <w:szCs w:val="22"/>
                <w:lang w:val="en-GB" w:eastAsia="nl-NL"/>
              </w:rPr>
            </w:pPr>
          </w:p>
          <w:p w:rsidR="00574034" w:rsidRPr="00773CE3" w:rsidRDefault="00574034" w:rsidP="005533A1">
            <w:pPr>
              <w:spacing w:before="0" w:after="0"/>
              <w:rPr>
                <w:rFonts w:ascii="Calibri" w:hAnsi="Calibri" w:cs="Arial"/>
                <w:sz w:val="22"/>
                <w:szCs w:val="22"/>
                <w:lang w:val="en-GB" w:eastAsia="nl-NL"/>
              </w:rPr>
            </w:pP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Pressure</w:t>
            </w:r>
            <w:r w:rsidRPr="00773CE3">
              <w:rPr>
                <w:rFonts w:ascii="Calibri" w:hAnsi="Calibri" w:cs="Arial"/>
                <w:b/>
                <w:bCs/>
                <w:sz w:val="22"/>
                <w:szCs w:val="22"/>
                <w:lang w:val="en-GB"/>
              </w:rPr>
              <w:t xml:space="preserve"> sensors:</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All sensors shall be according to DIN 16 086</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Read-out in bar or kPa</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All sensors shall be readable from the user-interface.</w:t>
            </w:r>
          </w:p>
          <w:p w:rsidR="00574034" w:rsidRPr="00773CE3" w:rsidRDefault="00574034" w:rsidP="005533A1">
            <w:pPr>
              <w:numPr>
                <w:ilvl w:val="2"/>
                <w:numId w:val="40"/>
              </w:numPr>
              <w:spacing w:before="0" w:after="0"/>
              <w:ind w:left="681" w:hanging="141"/>
              <w:rPr>
                <w:rFonts w:ascii="Calibri" w:hAnsi="Calibri" w:cs="Arial"/>
                <w:sz w:val="22"/>
                <w:szCs w:val="22"/>
                <w:lang w:val="en-GB" w:eastAsia="nl-NL"/>
              </w:rPr>
            </w:pPr>
            <w:r>
              <w:rPr>
                <w:rFonts w:ascii="Calibri" w:hAnsi="Calibri" w:cs="Arial"/>
                <w:sz w:val="22"/>
                <w:szCs w:val="22"/>
                <w:lang w:val="en-GB" w:eastAsia="nl-NL"/>
              </w:rPr>
              <w:t xml:space="preserve">Read-out: </w:t>
            </w:r>
            <w:r w:rsidRPr="00773CE3">
              <w:rPr>
                <w:rFonts w:ascii="Calibri" w:hAnsi="Calibri" w:cs="Arial"/>
                <w:sz w:val="22"/>
                <w:szCs w:val="22"/>
                <w:lang w:val="en-GB" w:eastAsia="nl-NL"/>
              </w:rPr>
              <w:t>Bar or kPa</w:t>
            </w:r>
          </w:p>
          <w:p w:rsidR="00574034" w:rsidRPr="00773CE3" w:rsidRDefault="00574034" w:rsidP="005533A1">
            <w:pPr>
              <w:numPr>
                <w:ilvl w:val="2"/>
                <w:numId w:val="40"/>
              </w:numPr>
              <w:spacing w:before="0" w:after="0"/>
              <w:ind w:left="681" w:hanging="141"/>
              <w:rPr>
                <w:rFonts w:ascii="Calibri" w:hAnsi="Calibri" w:cs="Arial"/>
                <w:sz w:val="22"/>
                <w:szCs w:val="22"/>
                <w:lang w:val="en-GB" w:eastAsia="nl-NL"/>
              </w:rPr>
            </w:pPr>
            <w:r>
              <w:rPr>
                <w:rFonts w:ascii="Calibri" w:hAnsi="Calibri" w:cs="Arial"/>
                <w:sz w:val="22"/>
                <w:szCs w:val="22"/>
                <w:lang w:val="en-GB" w:eastAsia="nl-NL"/>
              </w:rPr>
              <w:t xml:space="preserve">Type: </w:t>
            </w:r>
            <w:r w:rsidRPr="00773CE3">
              <w:rPr>
                <w:rFonts w:ascii="Calibri" w:hAnsi="Calibri" w:cs="Arial"/>
                <w:sz w:val="22"/>
                <w:szCs w:val="22"/>
                <w:lang w:val="en-GB" w:eastAsia="nl-NL"/>
              </w:rPr>
              <w:t>DIN 16 086</w:t>
            </w:r>
          </w:p>
          <w:p w:rsidR="00574034" w:rsidRPr="00773CE3" w:rsidRDefault="00574034" w:rsidP="005533A1">
            <w:pPr>
              <w:numPr>
                <w:ilvl w:val="2"/>
                <w:numId w:val="40"/>
              </w:numPr>
              <w:spacing w:before="0" w:after="0"/>
              <w:ind w:left="681" w:hanging="141"/>
              <w:rPr>
                <w:rFonts w:ascii="Calibri" w:hAnsi="Calibri" w:cs="Arial"/>
                <w:sz w:val="22"/>
                <w:szCs w:val="22"/>
                <w:lang w:val="en-GB" w:eastAsia="nl-NL"/>
              </w:rPr>
            </w:pPr>
            <w:r>
              <w:rPr>
                <w:rFonts w:ascii="Calibri" w:hAnsi="Calibri" w:cs="Arial"/>
                <w:sz w:val="22"/>
                <w:szCs w:val="22"/>
                <w:lang w:val="en-GB" w:eastAsia="nl-NL"/>
              </w:rPr>
              <w:t xml:space="preserve">Resolution range: </w:t>
            </w:r>
            <w:r w:rsidRPr="00773CE3">
              <w:rPr>
                <w:rFonts w:ascii="Calibri" w:hAnsi="Calibri" w:cs="Arial"/>
                <w:sz w:val="22"/>
                <w:szCs w:val="22"/>
                <w:lang w:val="en-GB" w:eastAsia="nl-NL"/>
              </w:rPr>
              <w:t>0.01 bar or 0.1 kPa</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Weights</w:t>
            </w:r>
            <w:r w:rsidRPr="00773CE3">
              <w:rPr>
                <w:rFonts w:ascii="Calibri" w:hAnsi="Calibri" w:cs="Arial"/>
                <w:b/>
                <w:bCs/>
                <w:sz w:val="22"/>
                <w:szCs w:val="22"/>
                <w:lang w:val="en-GB"/>
              </w:rPr>
              <w:t>:</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Weights, in pieces for calibration of the balance are available at the institute and need not be included in the tender.</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773CE3">
              <w:rPr>
                <w:rFonts w:ascii="Calibri" w:hAnsi="Calibri" w:cs="Arial"/>
                <w:b/>
                <w:bCs/>
                <w:sz w:val="22"/>
                <w:szCs w:val="22"/>
                <w:lang w:val="en-GB"/>
              </w:rPr>
              <w:t>Weighing tank:</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bCs/>
                <w:sz w:val="22"/>
                <w:szCs w:val="22"/>
                <w:lang w:val="en-GB"/>
              </w:rPr>
              <w:t xml:space="preserve">The </w:t>
            </w:r>
            <w:r w:rsidRPr="005533A1">
              <w:rPr>
                <w:rFonts w:ascii="Calibri" w:hAnsi="Calibri" w:cs="Arial"/>
                <w:sz w:val="22"/>
                <w:szCs w:val="22"/>
                <w:lang w:val="en-GB"/>
              </w:rPr>
              <w:t>main</w:t>
            </w:r>
            <w:r w:rsidRPr="00773CE3">
              <w:rPr>
                <w:rFonts w:ascii="Calibri" w:hAnsi="Calibri" w:cs="Arial"/>
                <w:bCs/>
                <w:sz w:val="22"/>
                <w:szCs w:val="22"/>
                <w:lang w:val="en-GB"/>
              </w:rPr>
              <w:t xml:space="preserve"> reference shall include a symmetrical 500 litres of water weighing tank </w:t>
            </w:r>
            <w:r w:rsidRPr="00773CE3">
              <w:rPr>
                <w:rFonts w:ascii="Calibri" w:hAnsi="Calibri" w:cs="Arial"/>
                <w:sz w:val="22"/>
                <w:szCs w:val="22"/>
                <w:lang w:val="en-GB"/>
              </w:rPr>
              <w:t>with a draining valve.</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Divider</w:t>
            </w:r>
            <w:r w:rsidRPr="00773CE3">
              <w:rPr>
                <w:rFonts w:ascii="Calibri" w:hAnsi="Calibri" w:cs="Arial"/>
                <w:b/>
                <w:bCs/>
                <w:sz w:val="22"/>
                <w:szCs w:val="22"/>
                <w:lang w:val="en-GB"/>
              </w:rPr>
              <w:t>:</w:t>
            </w:r>
          </w:p>
          <w:p w:rsidR="00574034" w:rsidRPr="005533A1"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5533A1">
              <w:rPr>
                <w:rFonts w:ascii="Calibri" w:hAnsi="Calibri" w:cs="Arial"/>
                <w:sz w:val="22"/>
                <w:szCs w:val="22"/>
                <w:lang w:val="en-GB"/>
              </w:rPr>
              <w:t>The main reference shall include a divider.</w:t>
            </w:r>
          </w:p>
          <w:p w:rsidR="00574034" w:rsidRPr="005533A1"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5533A1">
              <w:rPr>
                <w:rFonts w:ascii="Calibri" w:hAnsi="Calibri" w:cs="Arial"/>
                <w:sz w:val="22"/>
                <w:szCs w:val="22"/>
                <w:lang w:val="en-GB"/>
              </w:rPr>
              <w:t>The switching time of the divider shall be less than 0.1 s.</w:t>
            </w:r>
          </w:p>
          <w:p w:rsidR="00574034" w:rsidRPr="005533A1"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5533A1">
              <w:rPr>
                <w:rFonts w:ascii="Calibri" w:hAnsi="Calibri" w:cs="Arial"/>
                <w:sz w:val="22"/>
                <w:szCs w:val="22"/>
                <w:lang w:val="en-GB"/>
              </w:rPr>
              <w:t>No leak or splash of liquid must occur.</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Control</w:t>
            </w:r>
            <w:r w:rsidRPr="00773CE3">
              <w:rPr>
                <w:rFonts w:ascii="Calibri" w:hAnsi="Calibri" w:cs="Arial"/>
                <w:b/>
                <w:bCs/>
                <w:sz w:val="22"/>
                <w:szCs w:val="22"/>
                <w:lang w:val="en-GB"/>
              </w:rPr>
              <w:t xml:space="preserve"> system:</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control system shall have a user-interface with an overview of the system, shown as a picture on the screen or on the control panel.</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From this interface </w:t>
            </w:r>
            <w:r>
              <w:rPr>
                <w:rFonts w:ascii="Calibri" w:hAnsi="Calibri" w:cs="Arial"/>
                <w:sz w:val="22"/>
                <w:szCs w:val="22"/>
                <w:lang w:val="en-GB"/>
              </w:rPr>
              <w:t>it</w:t>
            </w:r>
            <w:r w:rsidRPr="00773CE3">
              <w:rPr>
                <w:rFonts w:ascii="Calibri" w:hAnsi="Calibri" w:cs="Arial"/>
                <w:sz w:val="22"/>
                <w:szCs w:val="22"/>
                <w:lang w:val="en-GB"/>
              </w:rPr>
              <w:t xml:space="preserve"> should be able to operate all pumps and valves.</w:t>
            </w:r>
          </w:p>
          <w:p w:rsidR="00574034" w:rsidRPr="00773CE3" w:rsidRDefault="00574034" w:rsidP="005533A1">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 xml:space="preserve">Readings of temperature, flow, volume, pressure and weight shall be possible. </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Function</w:t>
            </w:r>
            <w:r w:rsidRPr="00773CE3">
              <w:rPr>
                <w:rFonts w:ascii="Calibri" w:hAnsi="Calibri" w:cs="Arial"/>
                <w:b/>
                <w:bCs/>
                <w:sz w:val="22"/>
                <w:szCs w:val="22"/>
                <w:lang w:val="en-GB"/>
              </w:rPr>
              <w:t>:</w:t>
            </w:r>
          </w:p>
          <w:p w:rsidR="00574034" w:rsidRPr="00773CE3" w:rsidRDefault="00574034" w:rsidP="00C14DD7">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Control system shall have 3 possible modes:</w:t>
            </w:r>
          </w:p>
          <w:p w:rsidR="00574034" w:rsidRPr="00C14DD7" w:rsidRDefault="00574034" w:rsidP="00C14DD7">
            <w:pPr>
              <w:spacing w:before="60" w:after="60"/>
              <w:ind w:left="540"/>
              <w:jc w:val="both"/>
              <w:rPr>
                <w:rFonts w:ascii="Calibri" w:hAnsi="Calibri" w:cs="Arial"/>
                <w:i/>
                <w:sz w:val="22"/>
                <w:szCs w:val="22"/>
                <w:lang w:val="en-GB"/>
              </w:rPr>
            </w:pPr>
            <w:r w:rsidRPr="00C14DD7">
              <w:rPr>
                <w:rFonts w:ascii="Calibri" w:hAnsi="Calibri" w:cs="Arial"/>
                <w:i/>
                <w:sz w:val="22"/>
                <w:szCs w:val="22"/>
                <w:lang w:val="en-GB" w:eastAsia="nl-NL"/>
              </w:rPr>
              <w:t>Manual</w:t>
            </w:r>
            <w:r w:rsidRPr="00C14DD7">
              <w:rPr>
                <w:rFonts w:ascii="Calibri" w:hAnsi="Calibri" w:cs="Arial"/>
                <w:i/>
                <w:sz w:val="22"/>
                <w:szCs w:val="22"/>
                <w:lang w:val="en-GB"/>
              </w:rPr>
              <w:t xml:space="preserve"> </w:t>
            </w:r>
          </w:p>
          <w:p w:rsidR="00574034" w:rsidRPr="00773CE3" w:rsidRDefault="00574034" w:rsidP="00C14DD7">
            <w:pPr>
              <w:spacing w:before="60" w:after="60"/>
              <w:ind w:left="540"/>
              <w:jc w:val="both"/>
              <w:rPr>
                <w:rFonts w:ascii="Calibri" w:hAnsi="Calibri" w:cs="Arial"/>
                <w:sz w:val="22"/>
                <w:szCs w:val="22"/>
                <w:lang w:val="en-GB"/>
              </w:rPr>
            </w:pPr>
            <w:r w:rsidRPr="00773CE3">
              <w:rPr>
                <w:rFonts w:ascii="Calibri" w:hAnsi="Calibri" w:cs="Arial"/>
                <w:sz w:val="22"/>
                <w:szCs w:val="22"/>
                <w:lang w:val="en-GB"/>
              </w:rPr>
              <w:t>It shall be possible to operate all pumps and valves.</w:t>
            </w:r>
          </w:p>
          <w:p w:rsidR="00574034" w:rsidRPr="00773CE3" w:rsidRDefault="00574034" w:rsidP="00C14DD7">
            <w:pPr>
              <w:spacing w:before="60" w:after="60"/>
              <w:ind w:left="540"/>
              <w:jc w:val="both"/>
              <w:rPr>
                <w:rFonts w:ascii="Calibri" w:hAnsi="Calibri" w:cs="Arial"/>
                <w:sz w:val="22"/>
                <w:szCs w:val="22"/>
                <w:lang w:val="en-GB"/>
              </w:rPr>
            </w:pPr>
            <w:r w:rsidRPr="00773CE3">
              <w:rPr>
                <w:rFonts w:ascii="Calibri" w:hAnsi="Calibri" w:cs="Arial"/>
                <w:sz w:val="22"/>
                <w:szCs w:val="22"/>
                <w:lang w:val="en-GB"/>
              </w:rPr>
              <w:t>It shall be possible to read flow, pressure, temperature and weight.</w:t>
            </w:r>
          </w:p>
          <w:p w:rsidR="00574034" w:rsidRPr="00773CE3" w:rsidRDefault="00574034" w:rsidP="00C14DD7">
            <w:pPr>
              <w:spacing w:before="60" w:after="60"/>
              <w:ind w:left="579"/>
              <w:jc w:val="both"/>
              <w:rPr>
                <w:rFonts w:ascii="Calibri" w:hAnsi="Calibri" w:cs="Arial"/>
                <w:i/>
                <w:sz w:val="22"/>
                <w:szCs w:val="22"/>
                <w:lang w:val="en-GB"/>
              </w:rPr>
            </w:pPr>
            <w:r w:rsidRPr="00773CE3">
              <w:rPr>
                <w:rFonts w:ascii="Calibri" w:hAnsi="Calibri" w:cs="Arial"/>
                <w:i/>
                <w:sz w:val="22"/>
                <w:szCs w:val="22"/>
                <w:lang w:val="en-GB"/>
              </w:rPr>
              <w:t>Automatic:</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The system shall be able to choose pump and reference meter settings after selected flow / time.</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 xml:space="preserve">There must be a sequence for evacuation of air where it shall be possible to manual start / stop a low flow. </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It shall be possible to read flow, pressure, temperature and weight.</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The flow shall remain until a preset volume, a preset time or until the manual stop.</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After stop the volume shall be shown at a resolution not less than or equal to the requirements for the reference meters.</w:t>
            </w:r>
          </w:p>
          <w:p w:rsidR="00574034" w:rsidRPr="00773CE3" w:rsidRDefault="00574034" w:rsidP="00C14DD7">
            <w:pPr>
              <w:spacing w:before="60" w:after="60"/>
              <w:ind w:left="579"/>
              <w:jc w:val="both"/>
              <w:rPr>
                <w:rFonts w:ascii="Calibri" w:hAnsi="Calibri" w:cs="Arial"/>
                <w:i/>
                <w:sz w:val="22"/>
                <w:szCs w:val="22"/>
                <w:lang w:val="en-GB"/>
              </w:rPr>
            </w:pPr>
            <w:r w:rsidRPr="00773CE3">
              <w:rPr>
                <w:rFonts w:ascii="Calibri" w:hAnsi="Calibri" w:cs="Arial"/>
                <w:i/>
                <w:sz w:val="22"/>
                <w:szCs w:val="22"/>
                <w:lang w:val="en-GB"/>
              </w:rPr>
              <w:t>Calibration of reference meter:</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The Control system shall be able to tare and read the weight from the reference scale.</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The Control system shall be able to calculate the correction of the reference meters.</w:t>
            </w:r>
          </w:p>
          <w:p w:rsidR="00574034" w:rsidRPr="00773CE3" w:rsidRDefault="00574034" w:rsidP="00C14DD7">
            <w:pPr>
              <w:spacing w:before="60" w:after="60"/>
              <w:ind w:left="579"/>
              <w:jc w:val="both"/>
              <w:rPr>
                <w:rFonts w:ascii="Calibri" w:hAnsi="Calibri" w:cs="Arial"/>
                <w:sz w:val="22"/>
                <w:szCs w:val="22"/>
                <w:lang w:val="en-GB"/>
              </w:rPr>
            </w:pPr>
            <w:r w:rsidRPr="00773CE3">
              <w:rPr>
                <w:rFonts w:ascii="Calibri" w:hAnsi="Calibri" w:cs="Arial"/>
                <w:sz w:val="22"/>
                <w:szCs w:val="22"/>
                <w:lang w:val="en-GB"/>
              </w:rPr>
              <w:t>It shall be possible to read flow, pressure, temperature and weight.</w:t>
            </w:r>
          </w:p>
          <w:p w:rsidR="00574034" w:rsidRPr="00773CE3" w:rsidRDefault="00574034" w:rsidP="00C14DD7">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Pumps, reference meter and meters under test shall be protected against too large flow and pressure.</w:t>
            </w:r>
          </w:p>
          <w:p w:rsidR="00574034" w:rsidRPr="00773CE3" w:rsidRDefault="00574034" w:rsidP="00C14DD7">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The safety system shall also protect against overload and shall ensure that the system not will be able to run dry.</w:t>
            </w:r>
          </w:p>
          <w:p w:rsidR="00574034" w:rsidRPr="00773CE3" w:rsidRDefault="00574034" w:rsidP="008F5D75">
            <w:pPr>
              <w:numPr>
                <w:ilvl w:val="0"/>
                <w:numId w:val="40"/>
              </w:numPr>
              <w:spacing w:before="0" w:after="0"/>
              <w:ind w:left="256" w:hanging="283"/>
              <w:rPr>
                <w:rFonts w:ascii="Calibri" w:hAnsi="Calibri" w:cs="Arial"/>
                <w:b/>
                <w:bCs/>
                <w:sz w:val="22"/>
                <w:szCs w:val="22"/>
                <w:lang w:val="en-GB"/>
              </w:rPr>
            </w:pPr>
            <w:r w:rsidRPr="008F5D75">
              <w:rPr>
                <w:rFonts w:ascii="Calibri" w:hAnsi="Calibri" w:cs="Arial"/>
                <w:b/>
                <w:sz w:val="22"/>
                <w:szCs w:val="22"/>
                <w:lang w:val="en-GB"/>
              </w:rPr>
              <w:t>Reporting</w:t>
            </w:r>
            <w:r w:rsidRPr="00773CE3">
              <w:rPr>
                <w:rFonts w:ascii="Calibri" w:hAnsi="Calibri" w:cs="Arial"/>
                <w:b/>
                <w:bCs/>
                <w:sz w:val="22"/>
                <w:szCs w:val="22"/>
                <w:lang w:val="en-GB"/>
              </w:rPr>
              <w:t>:</w:t>
            </w:r>
          </w:p>
          <w:p w:rsidR="00574034" w:rsidRPr="00773CE3" w:rsidRDefault="00574034" w:rsidP="00C14DD7">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A report showing the various calibration data and conditions shall be created.</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Volume measured by the master meter</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Flow rate</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Temperatures</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Pressures</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Weight</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Correction of master meter</w:t>
            </w:r>
          </w:p>
          <w:p w:rsidR="00574034" w:rsidRPr="00773CE3" w:rsidRDefault="00574034" w:rsidP="00C14DD7">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In case of master meter calibration, additional parameters to be reported:</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Calculated meter correction</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Previous correction</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The difference between current correction and the previous correction in percent and there shall be a possibility to have accept levels for the correction.</w:t>
            </w:r>
          </w:p>
          <w:p w:rsidR="00574034" w:rsidRPr="00773CE3" w:rsidRDefault="00574034" w:rsidP="00C14DD7">
            <w:pPr>
              <w:numPr>
                <w:ilvl w:val="2"/>
                <w:numId w:val="40"/>
              </w:numPr>
              <w:spacing w:before="0" w:after="0"/>
              <w:ind w:left="681" w:hanging="141"/>
              <w:rPr>
                <w:rFonts w:ascii="Calibri" w:hAnsi="Calibri" w:cs="Arial"/>
                <w:sz w:val="22"/>
                <w:szCs w:val="22"/>
                <w:lang w:val="en-GB" w:eastAsia="nl-NL"/>
              </w:rPr>
            </w:pPr>
            <w:r w:rsidRPr="00773CE3">
              <w:rPr>
                <w:rFonts w:ascii="Calibri" w:hAnsi="Calibri" w:cs="Arial"/>
                <w:sz w:val="22"/>
                <w:szCs w:val="22"/>
                <w:lang w:val="en-GB" w:eastAsia="nl-NL"/>
              </w:rPr>
              <w:t>Operator shall have a possibility to choose the points of calibration and volumes for the reference meter.</w:t>
            </w:r>
          </w:p>
          <w:p w:rsidR="00574034" w:rsidRDefault="00574034" w:rsidP="00C14DD7">
            <w:pPr>
              <w:numPr>
                <w:ilvl w:val="1"/>
                <w:numId w:val="40"/>
              </w:numPr>
              <w:tabs>
                <w:tab w:val="num" w:pos="1995"/>
                <w:tab w:val="left" w:pos="4423"/>
              </w:tabs>
              <w:spacing w:before="0" w:after="0"/>
              <w:ind w:left="540" w:hanging="284"/>
              <w:rPr>
                <w:rFonts w:ascii="Calibri" w:hAnsi="Calibri" w:cs="Arial"/>
                <w:sz w:val="22"/>
                <w:szCs w:val="22"/>
                <w:lang w:val="en-GB"/>
              </w:rPr>
            </w:pPr>
            <w:r w:rsidRPr="00773CE3">
              <w:rPr>
                <w:rFonts w:ascii="Calibri" w:hAnsi="Calibri" w:cs="Arial"/>
                <w:sz w:val="22"/>
                <w:szCs w:val="22"/>
                <w:lang w:val="en-GB"/>
              </w:rPr>
              <w:t>System shall be able to calibrate and report for 7 different flow rates.</w:t>
            </w: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Default="00574034" w:rsidP="00C14DD7">
            <w:pPr>
              <w:tabs>
                <w:tab w:val="left" w:pos="4423"/>
              </w:tabs>
              <w:spacing w:before="0" w:after="0"/>
              <w:rPr>
                <w:rFonts w:ascii="Calibri" w:hAnsi="Calibri" w:cs="Arial"/>
                <w:sz w:val="22"/>
                <w:szCs w:val="22"/>
                <w:lang w:val="en-GB"/>
              </w:rPr>
            </w:pPr>
          </w:p>
          <w:p w:rsidR="00574034" w:rsidRPr="00773CE3" w:rsidRDefault="00574034" w:rsidP="00C14DD7">
            <w:pPr>
              <w:tabs>
                <w:tab w:val="left" w:pos="4423"/>
              </w:tabs>
              <w:spacing w:before="0" w:after="0"/>
              <w:rPr>
                <w:rFonts w:ascii="Calibri" w:hAnsi="Calibri" w:cs="Arial"/>
                <w:sz w:val="22"/>
                <w:szCs w:val="22"/>
                <w:lang w:val="en-GB"/>
              </w:rPr>
            </w:pPr>
          </w:p>
          <w:p w:rsidR="00574034" w:rsidRPr="00773CE3" w:rsidRDefault="00574034" w:rsidP="004162D2">
            <w:pPr>
              <w:numPr>
                <w:ilvl w:val="0"/>
                <w:numId w:val="40"/>
              </w:numPr>
              <w:spacing w:before="0" w:after="0"/>
              <w:ind w:left="256" w:hanging="283"/>
              <w:rPr>
                <w:rFonts w:ascii="Calibri" w:hAnsi="Calibri" w:cs="Arial"/>
                <w:b/>
                <w:sz w:val="22"/>
                <w:szCs w:val="22"/>
                <w:lang w:val="en-GB"/>
              </w:rPr>
            </w:pPr>
            <w:r w:rsidRPr="00773CE3">
              <w:rPr>
                <w:rFonts w:ascii="Calibri" w:hAnsi="Calibri" w:cs="Arial"/>
                <w:b/>
                <w:sz w:val="22"/>
                <w:szCs w:val="22"/>
                <w:lang w:val="en-GB"/>
              </w:rPr>
              <w:t>Suggested system set-up:</w:t>
            </w:r>
          </w:p>
          <w:p w:rsidR="00574034" w:rsidRPr="00773CE3" w:rsidRDefault="00574034" w:rsidP="00773CE3">
            <w:pPr>
              <w:spacing w:before="60" w:after="60"/>
              <w:jc w:val="both"/>
              <w:rPr>
                <w:rFonts w:ascii="Calibri" w:hAnsi="Calibri" w:cs="Arial"/>
                <w:b/>
                <w:sz w:val="22"/>
                <w:szCs w:val="22"/>
                <w:lang w:val="en-GB"/>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Sketch2" style="position:absolute;left:0;text-align:left;margin-left:18.25pt;margin-top:14.15pt;width:424.25pt;height:350.4pt;z-index:251658240;visibility:visible">
                  <v:imagedata r:id="rId7" o:title=""/>
                  <w10:wrap type="topAndBottom"/>
                </v:shape>
              </w:pict>
            </w:r>
            <w:r>
              <w:rPr>
                <w:noProof/>
                <w:lang w:val="en-US"/>
              </w:rPr>
              <w:pict>
                <v:shapetype id="_x0000_t202" coordsize="21600,21600" o:spt="202" path="m,l,21600r21600,l21600,xe">
                  <v:stroke joinstyle="miter"/>
                  <v:path gradientshapeok="t" o:connecttype="rect"/>
                </v:shapetype>
                <v:shape id="_x0000_s1027" type="#_x0000_t202" style="position:absolute;left:0;text-align:left;margin-left:337.95pt;margin-top:133.75pt;width:48pt;height:22.05pt;z-index:251659264" stroked="f">
                  <v:textbox style="mso-next-textbox:#_x0000_s1027">
                    <w:txbxContent>
                      <w:p w:rsidR="00574034" w:rsidRPr="00FB0628" w:rsidRDefault="00574034" w:rsidP="00773CE3">
                        <w:pPr>
                          <w:rPr>
                            <w:rFonts w:cs="Arial"/>
                            <w:sz w:val="14"/>
                          </w:rPr>
                        </w:pPr>
                        <w:r>
                          <w:rPr>
                            <w:rFonts w:cs="Arial"/>
                            <w:sz w:val="14"/>
                          </w:rPr>
                          <w:t>weighing tank</w:t>
                        </w:r>
                      </w:p>
                    </w:txbxContent>
                  </v:textbox>
                </v:shape>
              </w:pict>
            </w:r>
          </w:p>
          <w:p w:rsidR="00574034" w:rsidRPr="00773CE3" w:rsidRDefault="00574034" w:rsidP="00773CE3">
            <w:pPr>
              <w:tabs>
                <w:tab w:val="num" w:pos="1995"/>
              </w:tabs>
              <w:spacing w:before="60" w:after="60"/>
              <w:jc w:val="both"/>
              <w:rPr>
                <w:rFonts w:ascii="Calibri" w:hAnsi="Calibri" w:cs="Arial"/>
                <w:sz w:val="22"/>
                <w:szCs w:val="22"/>
                <w:lang w:val="en-GB"/>
              </w:rPr>
            </w:pPr>
          </w:p>
          <w:p w:rsidR="00574034" w:rsidRPr="00773CE3" w:rsidRDefault="00574034" w:rsidP="008F5D75">
            <w:pPr>
              <w:spacing w:before="60" w:after="60"/>
              <w:jc w:val="both"/>
              <w:rPr>
                <w:rFonts w:ascii="Calibri" w:hAnsi="Calibri"/>
                <w:sz w:val="22"/>
                <w:szCs w:val="22"/>
                <w:lang w:val="en-US"/>
              </w:rPr>
            </w:pPr>
          </w:p>
        </w:tc>
      </w:tr>
    </w:tbl>
    <w:p w:rsidR="00574034" w:rsidRPr="005C6448" w:rsidRDefault="00574034" w:rsidP="005C4176">
      <w:pPr>
        <w:spacing w:before="0"/>
        <w:ind w:left="567" w:hanging="567"/>
        <w:rPr>
          <w:rFonts w:ascii="Calibri" w:hAnsi="Calibri"/>
          <w:lang w:val="en-GB"/>
        </w:rPr>
      </w:pPr>
    </w:p>
    <w:sectPr w:rsidR="00574034" w:rsidRPr="005C6448" w:rsidSect="00E338EA">
      <w:footerReference w:type="default" r:id="rId8"/>
      <w:footerReference w:type="first" r:id="rId9"/>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034" w:rsidRDefault="00574034">
      <w:r>
        <w:separator/>
      </w:r>
    </w:p>
  </w:endnote>
  <w:endnote w:type="continuationSeparator" w:id="0">
    <w:p w:rsidR="00574034" w:rsidRDefault="005740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34" w:rsidRPr="0061005D" w:rsidRDefault="00574034"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1</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13</w:t>
    </w:r>
    <w:r w:rsidRPr="0061005D">
      <w:rPr>
        <w:rFonts w:ascii="Calibri" w:hAnsi="Calibri"/>
        <w:sz w:val="18"/>
        <w:szCs w:val="18"/>
        <w:lang w:val="en-GB"/>
      </w:rPr>
      <w:fldChar w:fldCharType="end"/>
    </w:r>
  </w:p>
  <w:p w:rsidR="00574034" w:rsidRPr="0061005D" w:rsidRDefault="00574034"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C4f - Technical specifications (Annex II) and Technical offer (Annex III) LOT 10</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34" w:rsidRPr="00C4214C" w:rsidRDefault="00574034"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6</w:t>
    </w:r>
    <w:r w:rsidRPr="00C4214C">
      <w:rPr>
        <w:rFonts w:ascii="Times New Roman" w:hAnsi="Times New Roman"/>
        <w:sz w:val="18"/>
        <w:szCs w:val="18"/>
        <w:lang w:val="en-GB"/>
      </w:rPr>
      <w:fldChar w:fldCharType="end"/>
    </w:r>
  </w:p>
  <w:p w:rsidR="00574034" w:rsidRPr="009F1BCE" w:rsidRDefault="00574034"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10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034" w:rsidRDefault="00574034">
      <w:r>
        <w:separator/>
      </w:r>
    </w:p>
  </w:footnote>
  <w:footnote w:type="continuationSeparator" w:id="0">
    <w:p w:rsidR="00574034" w:rsidRDefault="005740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551263"/>
    <w:multiLevelType w:val="hybridMultilevel"/>
    <w:tmpl w:val="2DEAE4C8"/>
    <w:lvl w:ilvl="0" w:tplc="20E67BD2">
      <w:start w:val="1"/>
      <w:numFmt w:val="bullet"/>
      <w:lvlText w:val="•"/>
      <w:lvlJc w:val="left"/>
      <w:pPr>
        <w:tabs>
          <w:tab w:val="num" w:pos="360"/>
        </w:tabs>
        <w:ind w:left="360" w:hanging="360"/>
      </w:pPr>
      <w:rPr>
        <w:rFonts w:ascii="Courier New" w:hAnsi="Courier New"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1">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7">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2">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6"/>
  </w:num>
  <w:num w:numId="3">
    <w:abstractNumId w:val="7"/>
  </w:num>
  <w:num w:numId="4">
    <w:abstractNumId w:val="29"/>
  </w:num>
  <w:num w:numId="5">
    <w:abstractNumId w:val="24"/>
  </w:num>
  <w:num w:numId="6">
    <w:abstractNumId w:val="18"/>
  </w:num>
  <w:num w:numId="7">
    <w:abstractNumId w:val="16"/>
  </w:num>
  <w:num w:numId="8">
    <w:abstractNumId w:val="23"/>
  </w:num>
  <w:num w:numId="9">
    <w:abstractNumId w:val="42"/>
  </w:num>
  <w:num w:numId="10">
    <w:abstractNumId w:val="12"/>
  </w:num>
  <w:num w:numId="11">
    <w:abstractNumId w:val="13"/>
  </w:num>
  <w:num w:numId="12">
    <w:abstractNumId w:val="14"/>
  </w:num>
  <w:num w:numId="13">
    <w:abstractNumId w:val="28"/>
  </w:num>
  <w:num w:numId="14">
    <w:abstractNumId w:val="33"/>
  </w:num>
  <w:num w:numId="15">
    <w:abstractNumId w:val="38"/>
  </w:num>
  <w:num w:numId="16">
    <w:abstractNumId w:val="9"/>
  </w:num>
  <w:num w:numId="17">
    <w:abstractNumId w:val="22"/>
  </w:num>
  <w:num w:numId="18">
    <w:abstractNumId w:val="27"/>
  </w:num>
  <w:num w:numId="19">
    <w:abstractNumId w:val="32"/>
  </w:num>
  <w:num w:numId="20">
    <w:abstractNumId w:val="11"/>
  </w:num>
  <w:num w:numId="21">
    <w:abstractNumId w:val="25"/>
  </w:num>
  <w:num w:numId="22">
    <w:abstractNumId w:val="15"/>
  </w:num>
  <w:num w:numId="23">
    <w:abstractNumId w:val="17"/>
  </w:num>
  <w:num w:numId="24">
    <w:abstractNumId w:val="35"/>
  </w:num>
  <w:num w:numId="25">
    <w:abstractNumId w:val="21"/>
  </w:num>
  <w:num w:numId="26">
    <w:abstractNumId w:val="20"/>
  </w:num>
  <w:num w:numId="27">
    <w:abstractNumId w:val="39"/>
  </w:num>
  <w:num w:numId="28">
    <w:abstractNumId w:val="40"/>
  </w:num>
  <w:num w:numId="29">
    <w:abstractNumId w:val="1"/>
  </w:num>
  <w:num w:numId="30">
    <w:abstractNumId w:val="34"/>
  </w:num>
  <w:num w:numId="31">
    <w:abstractNumId w:val="30"/>
  </w:num>
  <w:num w:numId="32">
    <w:abstractNumId w:val="5"/>
  </w:num>
  <w:num w:numId="33">
    <w:abstractNumId w:val="6"/>
  </w:num>
  <w:num w:numId="34">
    <w:abstractNumId w:val="3"/>
  </w:num>
  <w:num w:numId="35">
    <w:abstractNumId w:val="0"/>
  </w:num>
  <w:num w:numId="36">
    <w:abstractNumId w:val="31"/>
  </w:num>
  <w:num w:numId="37">
    <w:abstractNumId w:val="41"/>
  </w:num>
  <w:num w:numId="38">
    <w:abstractNumId w:val="10"/>
  </w:num>
  <w:num w:numId="39">
    <w:abstractNumId w:val="19"/>
  </w:num>
  <w:num w:numId="40">
    <w:abstractNumId w:val="4"/>
  </w:num>
  <w:num w:numId="41">
    <w:abstractNumId w:val="2"/>
  </w:num>
  <w:num w:numId="42">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436E"/>
    <w:rsid w:val="0005085D"/>
    <w:rsid w:val="00051C42"/>
    <w:rsid w:val="00051DD7"/>
    <w:rsid w:val="0005641E"/>
    <w:rsid w:val="00056EAA"/>
    <w:rsid w:val="00063C56"/>
    <w:rsid w:val="000714BB"/>
    <w:rsid w:val="000726B9"/>
    <w:rsid w:val="00085862"/>
    <w:rsid w:val="00085CA1"/>
    <w:rsid w:val="00087F35"/>
    <w:rsid w:val="0009286D"/>
    <w:rsid w:val="000A7A2C"/>
    <w:rsid w:val="000B1236"/>
    <w:rsid w:val="000B6140"/>
    <w:rsid w:val="000C28D0"/>
    <w:rsid w:val="000C4AE6"/>
    <w:rsid w:val="000D24E3"/>
    <w:rsid w:val="000D2B44"/>
    <w:rsid w:val="000D40DB"/>
    <w:rsid w:val="000E61EF"/>
    <w:rsid w:val="000E7B75"/>
    <w:rsid w:val="000F3878"/>
    <w:rsid w:val="000F5F5F"/>
    <w:rsid w:val="00103348"/>
    <w:rsid w:val="00103913"/>
    <w:rsid w:val="00111626"/>
    <w:rsid w:val="00111B28"/>
    <w:rsid w:val="00115916"/>
    <w:rsid w:val="00121B08"/>
    <w:rsid w:val="00121D7B"/>
    <w:rsid w:val="00126C20"/>
    <w:rsid w:val="001302A7"/>
    <w:rsid w:val="00132701"/>
    <w:rsid w:val="00134C30"/>
    <w:rsid w:val="0014659F"/>
    <w:rsid w:val="00150767"/>
    <w:rsid w:val="00153236"/>
    <w:rsid w:val="001536B3"/>
    <w:rsid w:val="00157DEE"/>
    <w:rsid w:val="00166886"/>
    <w:rsid w:val="001766D9"/>
    <w:rsid w:val="00181980"/>
    <w:rsid w:val="0018415F"/>
    <w:rsid w:val="00187253"/>
    <w:rsid w:val="001932AF"/>
    <w:rsid w:val="001937B4"/>
    <w:rsid w:val="001B5454"/>
    <w:rsid w:val="001C7AA5"/>
    <w:rsid w:val="001D0532"/>
    <w:rsid w:val="001D533D"/>
    <w:rsid w:val="001E4648"/>
    <w:rsid w:val="001F0D6E"/>
    <w:rsid w:val="001F5421"/>
    <w:rsid w:val="00211E0F"/>
    <w:rsid w:val="00213C46"/>
    <w:rsid w:val="00216F0D"/>
    <w:rsid w:val="002209F1"/>
    <w:rsid w:val="00220BF7"/>
    <w:rsid w:val="00224C44"/>
    <w:rsid w:val="00235883"/>
    <w:rsid w:val="002426D3"/>
    <w:rsid w:val="002442B7"/>
    <w:rsid w:val="002560BB"/>
    <w:rsid w:val="002561C8"/>
    <w:rsid w:val="00264EF4"/>
    <w:rsid w:val="0026542C"/>
    <w:rsid w:val="00271700"/>
    <w:rsid w:val="0028364A"/>
    <w:rsid w:val="00294190"/>
    <w:rsid w:val="002A0041"/>
    <w:rsid w:val="002A53FE"/>
    <w:rsid w:val="002B0798"/>
    <w:rsid w:val="002B6401"/>
    <w:rsid w:val="002C649A"/>
    <w:rsid w:val="002D2FC0"/>
    <w:rsid w:val="002D699D"/>
    <w:rsid w:val="002E7830"/>
    <w:rsid w:val="002F1222"/>
    <w:rsid w:val="00301346"/>
    <w:rsid w:val="0030264D"/>
    <w:rsid w:val="0030381F"/>
    <w:rsid w:val="0031358F"/>
    <w:rsid w:val="00322263"/>
    <w:rsid w:val="00326C9A"/>
    <w:rsid w:val="003308C6"/>
    <w:rsid w:val="003409B8"/>
    <w:rsid w:val="00347B7E"/>
    <w:rsid w:val="003502E9"/>
    <w:rsid w:val="00351351"/>
    <w:rsid w:val="00355894"/>
    <w:rsid w:val="00360344"/>
    <w:rsid w:val="003613D2"/>
    <w:rsid w:val="00362E9B"/>
    <w:rsid w:val="00371851"/>
    <w:rsid w:val="00371F01"/>
    <w:rsid w:val="003721AD"/>
    <w:rsid w:val="00384BAB"/>
    <w:rsid w:val="00387C56"/>
    <w:rsid w:val="00393416"/>
    <w:rsid w:val="003B56E5"/>
    <w:rsid w:val="003D3CAA"/>
    <w:rsid w:val="003D626F"/>
    <w:rsid w:val="003D7611"/>
    <w:rsid w:val="003F2FA4"/>
    <w:rsid w:val="003F3B51"/>
    <w:rsid w:val="003F7DB7"/>
    <w:rsid w:val="0040209F"/>
    <w:rsid w:val="0040221E"/>
    <w:rsid w:val="00413C4E"/>
    <w:rsid w:val="004162D2"/>
    <w:rsid w:val="00420666"/>
    <w:rsid w:val="00426276"/>
    <w:rsid w:val="004300D4"/>
    <w:rsid w:val="004316F0"/>
    <w:rsid w:val="0043406C"/>
    <w:rsid w:val="004554CB"/>
    <w:rsid w:val="004775D2"/>
    <w:rsid w:val="00481F03"/>
    <w:rsid w:val="0048230B"/>
    <w:rsid w:val="00483E26"/>
    <w:rsid w:val="004872E4"/>
    <w:rsid w:val="00496BB4"/>
    <w:rsid w:val="004A7ED9"/>
    <w:rsid w:val="004C35B5"/>
    <w:rsid w:val="004D2FD8"/>
    <w:rsid w:val="004D768C"/>
    <w:rsid w:val="004F054C"/>
    <w:rsid w:val="004F5C57"/>
    <w:rsid w:val="00501FF0"/>
    <w:rsid w:val="005108FD"/>
    <w:rsid w:val="00535826"/>
    <w:rsid w:val="00536B4A"/>
    <w:rsid w:val="005526B5"/>
    <w:rsid w:val="005533A1"/>
    <w:rsid w:val="00574034"/>
    <w:rsid w:val="00575CB0"/>
    <w:rsid w:val="00591F23"/>
    <w:rsid w:val="00593550"/>
    <w:rsid w:val="005971D3"/>
    <w:rsid w:val="005A09F1"/>
    <w:rsid w:val="005B01F8"/>
    <w:rsid w:val="005B2018"/>
    <w:rsid w:val="005C0EA1"/>
    <w:rsid w:val="005C4176"/>
    <w:rsid w:val="005C6448"/>
    <w:rsid w:val="005D2116"/>
    <w:rsid w:val="005D2717"/>
    <w:rsid w:val="005D3833"/>
    <w:rsid w:val="005E03C7"/>
    <w:rsid w:val="005F066A"/>
    <w:rsid w:val="005F3C51"/>
    <w:rsid w:val="005F5662"/>
    <w:rsid w:val="005F62D0"/>
    <w:rsid w:val="0061005D"/>
    <w:rsid w:val="00614967"/>
    <w:rsid w:val="00615466"/>
    <w:rsid w:val="00625A50"/>
    <w:rsid w:val="006311FE"/>
    <w:rsid w:val="006337B0"/>
    <w:rsid w:val="00633829"/>
    <w:rsid w:val="00637750"/>
    <w:rsid w:val="006408AC"/>
    <w:rsid w:val="0066519D"/>
    <w:rsid w:val="00670C3D"/>
    <w:rsid w:val="00673163"/>
    <w:rsid w:val="00677500"/>
    <w:rsid w:val="0068247E"/>
    <w:rsid w:val="006917B2"/>
    <w:rsid w:val="006B0AB1"/>
    <w:rsid w:val="006B5A0E"/>
    <w:rsid w:val="006C2F05"/>
    <w:rsid w:val="006E56FD"/>
    <w:rsid w:val="006E6880"/>
    <w:rsid w:val="006F5A71"/>
    <w:rsid w:val="00702D85"/>
    <w:rsid w:val="007072C4"/>
    <w:rsid w:val="00711C72"/>
    <w:rsid w:val="00721573"/>
    <w:rsid w:val="007222B7"/>
    <w:rsid w:val="0073450F"/>
    <w:rsid w:val="007439D2"/>
    <w:rsid w:val="0075384B"/>
    <w:rsid w:val="00773CE3"/>
    <w:rsid w:val="00777E99"/>
    <w:rsid w:val="0078178B"/>
    <w:rsid w:val="00792A1B"/>
    <w:rsid w:val="007956AD"/>
    <w:rsid w:val="007A14D5"/>
    <w:rsid w:val="007A595F"/>
    <w:rsid w:val="007B65DB"/>
    <w:rsid w:val="007C0BDD"/>
    <w:rsid w:val="007C1656"/>
    <w:rsid w:val="007C75E0"/>
    <w:rsid w:val="007D228F"/>
    <w:rsid w:val="007D5FA2"/>
    <w:rsid w:val="007E390C"/>
    <w:rsid w:val="007E3D5F"/>
    <w:rsid w:val="00806CE0"/>
    <w:rsid w:val="00811F58"/>
    <w:rsid w:val="00822CBC"/>
    <w:rsid w:val="00827E6A"/>
    <w:rsid w:val="008347E6"/>
    <w:rsid w:val="00836010"/>
    <w:rsid w:val="00836DA4"/>
    <w:rsid w:val="00840992"/>
    <w:rsid w:val="00853F9D"/>
    <w:rsid w:val="008541F3"/>
    <w:rsid w:val="008552E8"/>
    <w:rsid w:val="0085667F"/>
    <w:rsid w:val="008617F3"/>
    <w:rsid w:val="008766DD"/>
    <w:rsid w:val="008808CB"/>
    <w:rsid w:val="00882B76"/>
    <w:rsid w:val="00883539"/>
    <w:rsid w:val="008859E6"/>
    <w:rsid w:val="00891545"/>
    <w:rsid w:val="008A39B7"/>
    <w:rsid w:val="008B5A9D"/>
    <w:rsid w:val="008C450A"/>
    <w:rsid w:val="008E2566"/>
    <w:rsid w:val="008E40E2"/>
    <w:rsid w:val="008F5D75"/>
    <w:rsid w:val="008F7DA6"/>
    <w:rsid w:val="009153CA"/>
    <w:rsid w:val="00920579"/>
    <w:rsid w:val="00920A51"/>
    <w:rsid w:val="00922542"/>
    <w:rsid w:val="0093582A"/>
    <w:rsid w:val="0094670B"/>
    <w:rsid w:val="00956CF7"/>
    <w:rsid w:val="0096536E"/>
    <w:rsid w:val="009761C0"/>
    <w:rsid w:val="00976745"/>
    <w:rsid w:val="00980A42"/>
    <w:rsid w:val="00987CD2"/>
    <w:rsid w:val="009976B3"/>
    <w:rsid w:val="009A3792"/>
    <w:rsid w:val="009A59C3"/>
    <w:rsid w:val="009B0CF1"/>
    <w:rsid w:val="009B2F1F"/>
    <w:rsid w:val="009B422E"/>
    <w:rsid w:val="009B4A0C"/>
    <w:rsid w:val="009B4D6F"/>
    <w:rsid w:val="009C0E86"/>
    <w:rsid w:val="009D2778"/>
    <w:rsid w:val="009D2938"/>
    <w:rsid w:val="009E6BB7"/>
    <w:rsid w:val="009F1BCE"/>
    <w:rsid w:val="00A039CA"/>
    <w:rsid w:val="00A41EBF"/>
    <w:rsid w:val="00A50596"/>
    <w:rsid w:val="00A512C9"/>
    <w:rsid w:val="00A539E4"/>
    <w:rsid w:val="00A56027"/>
    <w:rsid w:val="00A57B88"/>
    <w:rsid w:val="00A62073"/>
    <w:rsid w:val="00A63E3C"/>
    <w:rsid w:val="00A70538"/>
    <w:rsid w:val="00A75650"/>
    <w:rsid w:val="00A77E0B"/>
    <w:rsid w:val="00A97FA8"/>
    <w:rsid w:val="00AA24A4"/>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32D94"/>
    <w:rsid w:val="00B3319F"/>
    <w:rsid w:val="00B44DC5"/>
    <w:rsid w:val="00B450B0"/>
    <w:rsid w:val="00B4772C"/>
    <w:rsid w:val="00B63280"/>
    <w:rsid w:val="00B70C0E"/>
    <w:rsid w:val="00B70EBD"/>
    <w:rsid w:val="00B80DE8"/>
    <w:rsid w:val="00B90C14"/>
    <w:rsid w:val="00B9691D"/>
    <w:rsid w:val="00BB56D3"/>
    <w:rsid w:val="00BC6222"/>
    <w:rsid w:val="00BD201F"/>
    <w:rsid w:val="00BD3371"/>
    <w:rsid w:val="00C12AF0"/>
    <w:rsid w:val="00C13C29"/>
    <w:rsid w:val="00C14DD7"/>
    <w:rsid w:val="00C17310"/>
    <w:rsid w:val="00C23B17"/>
    <w:rsid w:val="00C302E1"/>
    <w:rsid w:val="00C3235B"/>
    <w:rsid w:val="00C32A8B"/>
    <w:rsid w:val="00C34E40"/>
    <w:rsid w:val="00C40F19"/>
    <w:rsid w:val="00C4214C"/>
    <w:rsid w:val="00C42256"/>
    <w:rsid w:val="00C61312"/>
    <w:rsid w:val="00C720C8"/>
    <w:rsid w:val="00C75CCE"/>
    <w:rsid w:val="00C92434"/>
    <w:rsid w:val="00CA1354"/>
    <w:rsid w:val="00CA6C68"/>
    <w:rsid w:val="00CB2308"/>
    <w:rsid w:val="00CC7DE2"/>
    <w:rsid w:val="00CD7F25"/>
    <w:rsid w:val="00CE064A"/>
    <w:rsid w:val="00CE44DC"/>
    <w:rsid w:val="00CE7217"/>
    <w:rsid w:val="00CF6CFA"/>
    <w:rsid w:val="00D24893"/>
    <w:rsid w:val="00D43612"/>
    <w:rsid w:val="00D52CBF"/>
    <w:rsid w:val="00D576CA"/>
    <w:rsid w:val="00D651D9"/>
    <w:rsid w:val="00D66F04"/>
    <w:rsid w:val="00D74A45"/>
    <w:rsid w:val="00D75213"/>
    <w:rsid w:val="00D83D1B"/>
    <w:rsid w:val="00D979C6"/>
    <w:rsid w:val="00DA4AB8"/>
    <w:rsid w:val="00DB3C0F"/>
    <w:rsid w:val="00DB554A"/>
    <w:rsid w:val="00DC50E2"/>
    <w:rsid w:val="00DC54A0"/>
    <w:rsid w:val="00DC6C9C"/>
    <w:rsid w:val="00DD0624"/>
    <w:rsid w:val="00DD1BEE"/>
    <w:rsid w:val="00DF7327"/>
    <w:rsid w:val="00E13CDE"/>
    <w:rsid w:val="00E2190B"/>
    <w:rsid w:val="00E2682A"/>
    <w:rsid w:val="00E27678"/>
    <w:rsid w:val="00E27E64"/>
    <w:rsid w:val="00E338EA"/>
    <w:rsid w:val="00E340A7"/>
    <w:rsid w:val="00E34208"/>
    <w:rsid w:val="00E37290"/>
    <w:rsid w:val="00E41C6F"/>
    <w:rsid w:val="00E456F6"/>
    <w:rsid w:val="00E52467"/>
    <w:rsid w:val="00E52D98"/>
    <w:rsid w:val="00E54B1B"/>
    <w:rsid w:val="00E571E1"/>
    <w:rsid w:val="00E62221"/>
    <w:rsid w:val="00E62923"/>
    <w:rsid w:val="00E64209"/>
    <w:rsid w:val="00E64C97"/>
    <w:rsid w:val="00E656F6"/>
    <w:rsid w:val="00E730A5"/>
    <w:rsid w:val="00E811F3"/>
    <w:rsid w:val="00E85F91"/>
    <w:rsid w:val="00E91961"/>
    <w:rsid w:val="00EB4039"/>
    <w:rsid w:val="00EC33E4"/>
    <w:rsid w:val="00EE0ED9"/>
    <w:rsid w:val="00EE2E55"/>
    <w:rsid w:val="00EE70C1"/>
    <w:rsid w:val="00F02006"/>
    <w:rsid w:val="00F0574A"/>
    <w:rsid w:val="00F12A62"/>
    <w:rsid w:val="00F15393"/>
    <w:rsid w:val="00F1671E"/>
    <w:rsid w:val="00F213C5"/>
    <w:rsid w:val="00F228B1"/>
    <w:rsid w:val="00F25BC8"/>
    <w:rsid w:val="00F33A99"/>
    <w:rsid w:val="00F425EC"/>
    <w:rsid w:val="00F53DB6"/>
    <w:rsid w:val="00F56D4C"/>
    <w:rsid w:val="00F56D82"/>
    <w:rsid w:val="00F658F3"/>
    <w:rsid w:val="00F66075"/>
    <w:rsid w:val="00F8016B"/>
    <w:rsid w:val="00F804E1"/>
    <w:rsid w:val="00F80A76"/>
    <w:rsid w:val="00F87F88"/>
    <w:rsid w:val="00F90A9F"/>
    <w:rsid w:val="00F9178A"/>
    <w:rsid w:val="00F91C51"/>
    <w:rsid w:val="00F91DF6"/>
    <w:rsid w:val="00F9451F"/>
    <w:rsid w:val="00F962E3"/>
    <w:rsid w:val="00FA3F66"/>
    <w:rsid w:val="00FA5088"/>
    <w:rsid w:val="00FB0628"/>
    <w:rsid w:val="00FB3374"/>
    <w:rsid w:val="00FB5F62"/>
    <w:rsid w:val="00FB67DE"/>
    <w:rsid w:val="00FC270B"/>
    <w:rsid w:val="00FC6270"/>
    <w:rsid w:val="00FD6CB9"/>
    <w:rsid w:val="00FE3081"/>
    <w:rsid w:val="00FE3E3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40209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40209F"/>
    <w:pPr>
      <w:keepNext/>
      <w:outlineLvl w:val="1"/>
    </w:pPr>
    <w:rPr>
      <w:lang w:val="fr-BE"/>
    </w:rPr>
  </w:style>
  <w:style w:type="paragraph" w:styleId="Heading3">
    <w:name w:val="heading 3"/>
    <w:basedOn w:val="Normal"/>
    <w:next w:val="Normal"/>
    <w:link w:val="Heading3Char"/>
    <w:uiPriority w:val="99"/>
    <w:qFormat/>
    <w:rsid w:val="0040209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40209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40209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40209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40209F"/>
    <w:pPr>
      <w:numPr>
        <w:ilvl w:val="6"/>
        <w:numId w:val="2"/>
      </w:numPr>
      <w:spacing w:before="240" w:after="60"/>
      <w:outlineLvl w:val="6"/>
    </w:pPr>
  </w:style>
  <w:style w:type="paragraph" w:styleId="Heading8">
    <w:name w:val="heading 8"/>
    <w:basedOn w:val="Normal"/>
    <w:next w:val="Normal"/>
    <w:link w:val="Heading8Char"/>
    <w:uiPriority w:val="99"/>
    <w:qFormat/>
    <w:rsid w:val="0040209F"/>
    <w:pPr>
      <w:numPr>
        <w:ilvl w:val="7"/>
        <w:numId w:val="2"/>
      </w:numPr>
      <w:spacing w:before="240" w:after="60"/>
      <w:outlineLvl w:val="7"/>
    </w:pPr>
    <w:rPr>
      <w:i/>
    </w:rPr>
  </w:style>
  <w:style w:type="paragraph" w:styleId="Heading9">
    <w:name w:val="heading 9"/>
    <w:basedOn w:val="Normal"/>
    <w:next w:val="Normal"/>
    <w:link w:val="Heading9Char"/>
    <w:uiPriority w:val="99"/>
    <w:qFormat/>
    <w:rsid w:val="0040209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815"/>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0C7815"/>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0C7815"/>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0C7815"/>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0C7815"/>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0C7815"/>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0C7815"/>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0C7815"/>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0C7815"/>
    <w:rPr>
      <w:rFonts w:asciiTheme="majorHAnsi" w:eastAsiaTheme="majorEastAsia" w:hAnsiTheme="majorHAnsi" w:cstheme="majorBidi"/>
      <w:lang w:val="sv-SE"/>
    </w:rPr>
  </w:style>
  <w:style w:type="paragraph" w:styleId="Title">
    <w:name w:val="Title"/>
    <w:basedOn w:val="Normal"/>
    <w:link w:val="TitleChar"/>
    <w:uiPriority w:val="99"/>
    <w:qFormat/>
    <w:rsid w:val="0040209F"/>
    <w:pPr>
      <w:jc w:val="center"/>
    </w:pPr>
    <w:rPr>
      <w:b/>
      <w:sz w:val="28"/>
      <w:lang w:val="fr-BE"/>
    </w:rPr>
  </w:style>
  <w:style w:type="character" w:customStyle="1" w:styleId="TitleChar">
    <w:name w:val="Title Char"/>
    <w:basedOn w:val="DefaultParagraphFont"/>
    <w:link w:val="Title"/>
    <w:uiPriority w:val="10"/>
    <w:rsid w:val="000C7815"/>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40209F"/>
    <w:pPr>
      <w:jc w:val="center"/>
    </w:pPr>
    <w:rPr>
      <w:b/>
      <w:sz w:val="28"/>
      <w:lang w:val="fr-BE"/>
    </w:rPr>
  </w:style>
  <w:style w:type="character" w:customStyle="1" w:styleId="SubtitleChar">
    <w:name w:val="Subtitle Char"/>
    <w:basedOn w:val="DefaultParagraphFont"/>
    <w:link w:val="Subtitle"/>
    <w:uiPriority w:val="11"/>
    <w:rsid w:val="000C7815"/>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40209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0C7815"/>
    <w:rPr>
      <w:rFonts w:ascii="Arial" w:hAnsi="Arial"/>
      <w:sz w:val="20"/>
      <w:szCs w:val="20"/>
      <w:lang w:val="sv-SE"/>
    </w:rPr>
  </w:style>
  <w:style w:type="paragraph" w:styleId="BodyText">
    <w:name w:val="Body Text"/>
    <w:basedOn w:val="Normal"/>
    <w:link w:val="BodyTextChar"/>
    <w:uiPriority w:val="99"/>
    <w:rsid w:val="0040209F"/>
  </w:style>
  <w:style w:type="character" w:customStyle="1" w:styleId="BodyTextChar">
    <w:name w:val="Body Text Char"/>
    <w:basedOn w:val="DefaultParagraphFont"/>
    <w:link w:val="BodyText"/>
    <w:uiPriority w:val="99"/>
    <w:semiHidden/>
    <w:rsid w:val="000C7815"/>
    <w:rPr>
      <w:rFonts w:ascii="Arial" w:hAnsi="Arial"/>
      <w:sz w:val="20"/>
      <w:szCs w:val="20"/>
      <w:lang w:val="sv-SE"/>
    </w:rPr>
  </w:style>
  <w:style w:type="paragraph" w:styleId="BodyTextIndent2">
    <w:name w:val="Body Text Indent 2"/>
    <w:basedOn w:val="Normal"/>
    <w:link w:val="BodyTextIndent2Char"/>
    <w:uiPriority w:val="99"/>
    <w:rsid w:val="0040209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0C7815"/>
    <w:rPr>
      <w:rFonts w:ascii="Arial" w:hAnsi="Arial"/>
      <w:sz w:val="20"/>
      <w:szCs w:val="20"/>
      <w:lang w:val="sv-SE"/>
    </w:rPr>
  </w:style>
  <w:style w:type="paragraph" w:styleId="BodyTextIndent3">
    <w:name w:val="Body Text Indent 3"/>
    <w:basedOn w:val="Normal"/>
    <w:link w:val="BodyTextIndent3Char"/>
    <w:uiPriority w:val="99"/>
    <w:rsid w:val="0040209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0C7815"/>
    <w:rPr>
      <w:rFonts w:ascii="Arial" w:hAnsi="Arial"/>
      <w:sz w:val="16"/>
      <w:szCs w:val="16"/>
      <w:lang w:val="sv-SE"/>
    </w:rPr>
  </w:style>
  <w:style w:type="paragraph" w:customStyle="1" w:styleId="Text3">
    <w:name w:val="Text 3"/>
    <w:basedOn w:val="Normal"/>
    <w:uiPriority w:val="99"/>
    <w:rsid w:val="0040209F"/>
    <w:pPr>
      <w:tabs>
        <w:tab w:val="left" w:pos="2302"/>
      </w:tabs>
      <w:spacing w:after="240"/>
      <w:ind w:left="1202"/>
      <w:jc w:val="both"/>
    </w:pPr>
    <w:rPr>
      <w:sz w:val="24"/>
      <w:lang w:val="en-GB"/>
    </w:rPr>
  </w:style>
  <w:style w:type="paragraph" w:styleId="Header">
    <w:name w:val="header"/>
    <w:basedOn w:val="Normal"/>
    <w:link w:val="HeaderChar"/>
    <w:uiPriority w:val="99"/>
    <w:rsid w:val="0040209F"/>
    <w:pPr>
      <w:tabs>
        <w:tab w:val="center" w:pos="4320"/>
        <w:tab w:val="right" w:pos="8640"/>
      </w:tabs>
    </w:pPr>
  </w:style>
  <w:style w:type="character" w:customStyle="1" w:styleId="HeaderChar">
    <w:name w:val="Header Char"/>
    <w:basedOn w:val="DefaultParagraphFont"/>
    <w:link w:val="Header"/>
    <w:uiPriority w:val="99"/>
    <w:semiHidden/>
    <w:rsid w:val="000C7815"/>
    <w:rPr>
      <w:rFonts w:ascii="Arial" w:hAnsi="Arial"/>
      <w:sz w:val="20"/>
      <w:szCs w:val="20"/>
      <w:lang w:val="sv-SE"/>
    </w:rPr>
  </w:style>
  <w:style w:type="paragraph" w:styleId="Footer">
    <w:name w:val="footer"/>
    <w:basedOn w:val="Normal"/>
    <w:link w:val="FooterChar"/>
    <w:uiPriority w:val="99"/>
    <w:rsid w:val="0040209F"/>
    <w:pPr>
      <w:tabs>
        <w:tab w:val="center" w:pos="4320"/>
        <w:tab w:val="right" w:pos="8640"/>
      </w:tabs>
    </w:pPr>
  </w:style>
  <w:style w:type="character" w:customStyle="1" w:styleId="FooterChar">
    <w:name w:val="Footer Char"/>
    <w:basedOn w:val="DefaultParagraphFont"/>
    <w:link w:val="Footer"/>
    <w:uiPriority w:val="99"/>
    <w:semiHidden/>
    <w:rsid w:val="000C7815"/>
    <w:rPr>
      <w:rFonts w:ascii="Arial" w:hAnsi="Arial"/>
      <w:sz w:val="20"/>
      <w:szCs w:val="20"/>
      <w:lang w:val="sv-SE"/>
    </w:rPr>
  </w:style>
  <w:style w:type="character" w:styleId="PageNumber">
    <w:name w:val="page number"/>
    <w:basedOn w:val="DefaultParagraphFont"/>
    <w:uiPriority w:val="99"/>
    <w:rsid w:val="0040209F"/>
    <w:rPr>
      <w:rFonts w:cs="Times New Roman"/>
    </w:rPr>
  </w:style>
  <w:style w:type="paragraph" w:styleId="BodyText3">
    <w:name w:val="Body Text 3"/>
    <w:basedOn w:val="Normal"/>
    <w:link w:val="BodyText3Char"/>
    <w:uiPriority w:val="99"/>
    <w:rsid w:val="0040209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0C7815"/>
    <w:rPr>
      <w:rFonts w:ascii="Arial" w:hAnsi="Arial"/>
      <w:sz w:val="16"/>
      <w:szCs w:val="16"/>
      <w:lang w:val="sv-SE"/>
    </w:rPr>
  </w:style>
  <w:style w:type="character" w:styleId="Hyperlink">
    <w:name w:val="Hyperlink"/>
    <w:basedOn w:val="DefaultParagraphFont"/>
    <w:uiPriority w:val="99"/>
    <w:rsid w:val="0040209F"/>
    <w:rPr>
      <w:rFonts w:cs="Times New Roman"/>
      <w:color w:val="0000FF"/>
      <w:u w:val="single"/>
    </w:rPr>
  </w:style>
  <w:style w:type="paragraph" w:styleId="FootnoteText">
    <w:name w:val="footnote text"/>
    <w:basedOn w:val="Normal"/>
    <w:link w:val="FootnoteTextChar"/>
    <w:uiPriority w:val="99"/>
    <w:semiHidden/>
    <w:rsid w:val="0040209F"/>
    <w:rPr>
      <w:lang w:val="fr-FR"/>
    </w:rPr>
  </w:style>
  <w:style w:type="character" w:customStyle="1" w:styleId="FootnoteTextChar">
    <w:name w:val="Footnote Text Char"/>
    <w:basedOn w:val="DefaultParagraphFont"/>
    <w:link w:val="FootnoteText"/>
    <w:uiPriority w:val="99"/>
    <w:semiHidden/>
    <w:rsid w:val="000C7815"/>
    <w:rPr>
      <w:rFonts w:ascii="Arial" w:hAnsi="Arial"/>
      <w:sz w:val="20"/>
      <w:szCs w:val="20"/>
      <w:lang w:val="sv-SE"/>
    </w:rPr>
  </w:style>
  <w:style w:type="character" w:styleId="FootnoteReference">
    <w:name w:val="footnote reference"/>
    <w:basedOn w:val="DefaultParagraphFont"/>
    <w:uiPriority w:val="99"/>
    <w:semiHidden/>
    <w:rsid w:val="0040209F"/>
    <w:rPr>
      <w:rFonts w:cs="Times New Roman"/>
      <w:vertAlign w:val="superscript"/>
    </w:rPr>
  </w:style>
  <w:style w:type="paragraph" w:styleId="DocumentMap">
    <w:name w:val="Document Map"/>
    <w:basedOn w:val="Normal"/>
    <w:link w:val="DocumentMapChar"/>
    <w:uiPriority w:val="99"/>
    <w:semiHidden/>
    <w:rsid w:val="0040209F"/>
    <w:pPr>
      <w:shd w:val="clear" w:color="auto" w:fill="000080"/>
    </w:pPr>
    <w:rPr>
      <w:sz w:val="24"/>
      <w:lang w:val="fr-FR"/>
    </w:rPr>
  </w:style>
  <w:style w:type="character" w:customStyle="1" w:styleId="DocumentMapChar">
    <w:name w:val="Document Map Char"/>
    <w:basedOn w:val="DefaultParagraphFont"/>
    <w:link w:val="DocumentMap"/>
    <w:uiPriority w:val="99"/>
    <w:semiHidden/>
    <w:rsid w:val="000C7815"/>
    <w:rPr>
      <w:sz w:val="0"/>
      <w:szCs w:val="0"/>
      <w:lang w:val="sv-SE"/>
    </w:rPr>
  </w:style>
  <w:style w:type="paragraph" w:customStyle="1" w:styleId="bulletsub">
    <w:name w:val="bullet_sub"/>
    <w:basedOn w:val="Normal"/>
    <w:uiPriority w:val="99"/>
    <w:rsid w:val="004020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40209F"/>
    <w:pPr>
      <w:spacing w:after="240"/>
      <w:jc w:val="center"/>
    </w:pPr>
    <w:rPr>
      <w:b/>
      <w:sz w:val="40"/>
      <w:lang w:val="en-GB"/>
    </w:rPr>
  </w:style>
  <w:style w:type="paragraph" w:customStyle="1" w:styleId="SubTitle2">
    <w:name w:val="SubTitle 2"/>
    <w:basedOn w:val="Normal"/>
    <w:uiPriority w:val="99"/>
    <w:rsid w:val="0040209F"/>
    <w:pPr>
      <w:spacing w:after="240"/>
      <w:jc w:val="center"/>
    </w:pPr>
    <w:rPr>
      <w:b/>
      <w:sz w:val="32"/>
      <w:lang w:val="en-GB"/>
    </w:rPr>
  </w:style>
  <w:style w:type="paragraph" w:customStyle="1" w:styleId="Annexetitle">
    <w:name w:val="Annexe_title"/>
    <w:basedOn w:val="Heading1"/>
    <w:next w:val="Normal"/>
    <w:autoRedefine/>
    <w:uiPriority w:val="99"/>
    <w:rsid w:val="0040209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40209F"/>
    <w:pPr>
      <w:keepNext/>
      <w:widowControl w:val="0"/>
      <w:tabs>
        <w:tab w:val="num" w:pos="992"/>
      </w:tabs>
      <w:ind w:left="992" w:hanging="992"/>
    </w:pPr>
    <w:rPr>
      <w:b/>
      <w:sz w:val="18"/>
      <w:lang w:val="fr-FR"/>
    </w:rPr>
  </w:style>
  <w:style w:type="paragraph" w:customStyle="1" w:styleId="titlefront">
    <w:name w:val="title_front"/>
    <w:basedOn w:val="Normal"/>
    <w:uiPriority w:val="99"/>
    <w:rsid w:val="0040209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40209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40209F"/>
    <w:pPr>
      <w:spacing w:before="0" w:after="0"/>
      <w:ind w:left="200"/>
    </w:pPr>
    <w:rPr>
      <w:rFonts w:ascii="Times New Roman" w:hAnsi="Times New Roman"/>
      <w:smallCaps/>
    </w:rPr>
  </w:style>
  <w:style w:type="character" w:styleId="Strong">
    <w:name w:val="Strong"/>
    <w:basedOn w:val="DefaultParagraphFont"/>
    <w:uiPriority w:val="99"/>
    <w:qFormat/>
    <w:rsid w:val="0040209F"/>
    <w:rPr>
      <w:rFonts w:cs="Times New Roman"/>
      <w:b/>
    </w:rPr>
  </w:style>
  <w:style w:type="paragraph" w:customStyle="1" w:styleId="Blockquote">
    <w:name w:val="Blockquote"/>
    <w:basedOn w:val="Normal"/>
    <w:uiPriority w:val="99"/>
    <w:rsid w:val="0040209F"/>
    <w:pPr>
      <w:widowControl w:val="0"/>
      <w:spacing w:before="100" w:after="100"/>
      <w:ind w:left="360" w:right="360"/>
    </w:pPr>
    <w:rPr>
      <w:sz w:val="24"/>
      <w:lang w:val="en-US"/>
    </w:rPr>
  </w:style>
  <w:style w:type="paragraph" w:styleId="TOC3">
    <w:name w:val="toc 3"/>
    <w:basedOn w:val="Normal"/>
    <w:next w:val="Normal"/>
    <w:autoRedefine/>
    <w:uiPriority w:val="99"/>
    <w:semiHidden/>
    <w:rsid w:val="0040209F"/>
    <w:pPr>
      <w:spacing w:before="0" w:after="0"/>
      <w:ind w:left="400"/>
    </w:pPr>
    <w:rPr>
      <w:rFonts w:ascii="Times New Roman" w:hAnsi="Times New Roman"/>
      <w:i/>
    </w:rPr>
  </w:style>
  <w:style w:type="paragraph" w:styleId="TOC4">
    <w:name w:val="toc 4"/>
    <w:basedOn w:val="Normal"/>
    <w:next w:val="Normal"/>
    <w:autoRedefine/>
    <w:uiPriority w:val="99"/>
    <w:semiHidden/>
    <w:rsid w:val="0040209F"/>
    <w:pPr>
      <w:spacing w:before="0" w:after="0"/>
      <w:ind w:left="600"/>
    </w:pPr>
    <w:rPr>
      <w:rFonts w:ascii="Times New Roman" w:hAnsi="Times New Roman"/>
      <w:sz w:val="18"/>
    </w:rPr>
  </w:style>
  <w:style w:type="paragraph" w:styleId="TOC5">
    <w:name w:val="toc 5"/>
    <w:basedOn w:val="Normal"/>
    <w:next w:val="Normal"/>
    <w:autoRedefine/>
    <w:uiPriority w:val="99"/>
    <w:semiHidden/>
    <w:rsid w:val="0040209F"/>
    <w:pPr>
      <w:spacing w:before="0" w:after="0"/>
      <w:ind w:left="800"/>
    </w:pPr>
    <w:rPr>
      <w:rFonts w:ascii="Times New Roman" w:hAnsi="Times New Roman"/>
      <w:sz w:val="18"/>
    </w:rPr>
  </w:style>
  <w:style w:type="paragraph" w:styleId="TOC6">
    <w:name w:val="toc 6"/>
    <w:basedOn w:val="Normal"/>
    <w:next w:val="Normal"/>
    <w:autoRedefine/>
    <w:uiPriority w:val="99"/>
    <w:semiHidden/>
    <w:rsid w:val="0040209F"/>
    <w:pPr>
      <w:spacing w:before="0" w:after="0"/>
      <w:ind w:left="1000"/>
    </w:pPr>
    <w:rPr>
      <w:rFonts w:ascii="Times New Roman" w:hAnsi="Times New Roman"/>
      <w:sz w:val="18"/>
    </w:rPr>
  </w:style>
  <w:style w:type="paragraph" w:styleId="TOC7">
    <w:name w:val="toc 7"/>
    <w:basedOn w:val="Normal"/>
    <w:next w:val="Normal"/>
    <w:autoRedefine/>
    <w:uiPriority w:val="99"/>
    <w:semiHidden/>
    <w:rsid w:val="0040209F"/>
    <w:pPr>
      <w:spacing w:before="0" w:after="0"/>
      <w:ind w:left="1200"/>
    </w:pPr>
    <w:rPr>
      <w:rFonts w:ascii="Times New Roman" w:hAnsi="Times New Roman"/>
      <w:sz w:val="18"/>
    </w:rPr>
  </w:style>
  <w:style w:type="paragraph" w:styleId="TOC8">
    <w:name w:val="toc 8"/>
    <w:basedOn w:val="Normal"/>
    <w:next w:val="Normal"/>
    <w:autoRedefine/>
    <w:uiPriority w:val="99"/>
    <w:semiHidden/>
    <w:rsid w:val="0040209F"/>
    <w:pPr>
      <w:spacing w:before="0" w:after="0"/>
      <w:ind w:left="1400"/>
    </w:pPr>
    <w:rPr>
      <w:rFonts w:ascii="Times New Roman" w:hAnsi="Times New Roman"/>
      <w:sz w:val="18"/>
    </w:rPr>
  </w:style>
  <w:style w:type="paragraph" w:styleId="TOC9">
    <w:name w:val="toc 9"/>
    <w:basedOn w:val="Normal"/>
    <w:next w:val="Normal"/>
    <w:autoRedefine/>
    <w:uiPriority w:val="99"/>
    <w:semiHidden/>
    <w:rsid w:val="0040209F"/>
    <w:pPr>
      <w:spacing w:before="0" w:after="0"/>
      <w:ind w:left="1600"/>
    </w:pPr>
    <w:rPr>
      <w:rFonts w:ascii="Times New Roman" w:hAnsi="Times New Roman"/>
      <w:sz w:val="18"/>
    </w:rPr>
  </w:style>
  <w:style w:type="character" w:styleId="FollowedHyperlink">
    <w:name w:val="FollowedHyperlink"/>
    <w:basedOn w:val="DefaultParagraphFont"/>
    <w:uiPriority w:val="99"/>
    <w:rsid w:val="0040209F"/>
    <w:rPr>
      <w:rFonts w:cs="Times New Roman"/>
      <w:color w:val="800080"/>
      <w:u w:val="single"/>
    </w:rPr>
  </w:style>
  <w:style w:type="paragraph" w:customStyle="1" w:styleId="Style2">
    <w:name w:val="Style2"/>
    <w:basedOn w:val="Style1"/>
    <w:uiPriority w:val="99"/>
    <w:rsid w:val="0040209F"/>
    <w:pPr>
      <w:tabs>
        <w:tab w:val="clear" w:pos="992"/>
        <w:tab w:val="num" w:pos="2091"/>
      </w:tabs>
      <w:ind w:left="2977"/>
      <w:jc w:val="both"/>
    </w:pPr>
  </w:style>
  <w:style w:type="paragraph" w:customStyle="1" w:styleId="text">
    <w:name w:val="text"/>
    <w:uiPriority w:val="99"/>
    <w:rsid w:val="0040209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40209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40209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0C7815"/>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0C7815"/>
    <w:rPr>
      <w:sz w:val="0"/>
      <w:szCs w:val="0"/>
      <w:lang w:val="sv-SE"/>
    </w:rPr>
  </w:style>
</w:styles>
</file>

<file path=word/webSettings.xml><?xml version="1.0" encoding="utf-8"?>
<w:webSettings xmlns:r="http://schemas.openxmlformats.org/officeDocument/2006/relationships" xmlns:w="http://schemas.openxmlformats.org/wordprocessingml/2006/main">
  <w:divs>
    <w:div w:id="124470331">
      <w:marLeft w:val="0"/>
      <w:marRight w:val="0"/>
      <w:marTop w:val="0"/>
      <w:marBottom w:val="0"/>
      <w:divBdr>
        <w:top w:val="none" w:sz="0" w:space="0" w:color="auto"/>
        <w:left w:val="none" w:sz="0" w:space="0" w:color="auto"/>
        <w:bottom w:val="none" w:sz="0" w:space="0" w:color="auto"/>
        <w:right w:val="none" w:sz="0" w:space="0" w:color="auto"/>
      </w:divBdr>
    </w:div>
    <w:div w:id="1244703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2350</Words>
  <Characters>13399</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2013-02-14T10:55:00Z</cp:lastPrinted>
  <dcterms:created xsi:type="dcterms:W3CDTF">2013-03-01T09:29:00Z</dcterms:created>
  <dcterms:modified xsi:type="dcterms:W3CDTF">2013-03-01T09:29:00Z</dcterms:modified>
</cp:coreProperties>
</file>